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51E" w:rsidRPr="00574C4E" w:rsidRDefault="000E051E" w:rsidP="001A2C3A">
      <w:pPr>
        <w:pStyle w:val="Ttulo1"/>
        <w:rPr>
          <w:lang w:val="es-MX"/>
        </w:rPr>
      </w:pPr>
    </w:p>
    <w:p w:rsidR="000E051E" w:rsidRPr="00574C4E" w:rsidRDefault="000E051E" w:rsidP="00574C4E">
      <w:pPr>
        <w:numPr>
          <w:ilvl w:val="0"/>
          <w:numId w:val="1"/>
        </w:numPr>
        <w:tabs>
          <w:tab w:val="num" w:pos="426"/>
        </w:tabs>
        <w:spacing w:line="360" w:lineRule="auto"/>
        <w:ind w:left="426" w:hanging="426"/>
        <w:jc w:val="both"/>
        <w:rPr>
          <w:rFonts w:ascii="Arial" w:hAnsi="Arial" w:cs="Arial"/>
          <w:b/>
          <w:lang w:val="es-MX"/>
        </w:rPr>
      </w:pPr>
      <w:r w:rsidRPr="00574C4E">
        <w:rPr>
          <w:rFonts w:ascii="Arial" w:hAnsi="Arial" w:cs="Arial"/>
          <w:b/>
          <w:lang w:val="es-MX"/>
        </w:rPr>
        <w:t>Identificación</w:t>
      </w:r>
    </w:p>
    <w:p w:rsidR="00A31BBA" w:rsidRPr="00574C4E" w:rsidRDefault="00A31BBA" w:rsidP="00574C4E">
      <w:pPr>
        <w:spacing w:line="360" w:lineRule="auto"/>
        <w:ind w:left="426"/>
        <w:jc w:val="both"/>
        <w:rPr>
          <w:rFonts w:ascii="Arial" w:hAnsi="Arial" w:cs="Arial"/>
          <w:b/>
          <w:lang w:val="es-MX"/>
        </w:rPr>
      </w:pPr>
    </w:p>
    <w:p w:rsidR="00CA4FF0" w:rsidRPr="00574C4E" w:rsidRDefault="000E051E" w:rsidP="00574C4E">
      <w:pPr>
        <w:spacing w:line="360" w:lineRule="auto"/>
        <w:jc w:val="center"/>
        <w:rPr>
          <w:rFonts w:ascii="Arial" w:hAnsi="Arial" w:cs="Arial"/>
          <w:b/>
          <w:i/>
          <w:lang w:val="es-MX"/>
        </w:rPr>
      </w:pPr>
      <w:r w:rsidRPr="00574C4E">
        <w:rPr>
          <w:rFonts w:ascii="Arial" w:hAnsi="Arial" w:cs="Arial"/>
          <w:b/>
          <w:i/>
          <w:sz w:val="32"/>
          <w:szCs w:val="32"/>
          <w:lang w:val="es-MX"/>
        </w:rPr>
        <w:t xml:space="preserve">PLAN DE ÁREA DE </w:t>
      </w:r>
    </w:p>
    <w:p w:rsidR="00D4798C" w:rsidRPr="00574C4E" w:rsidRDefault="00EE2E88" w:rsidP="00574C4E">
      <w:pPr>
        <w:spacing w:line="360" w:lineRule="auto"/>
        <w:jc w:val="center"/>
        <w:rPr>
          <w:rFonts w:ascii="Arial" w:hAnsi="Arial" w:cs="Arial"/>
          <w:b/>
          <w:i/>
          <w:lang w:val="es-MX"/>
        </w:rPr>
      </w:pPr>
      <w:r>
        <w:rPr>
          <w:rFonts w:ascii="Arial" w:hAnsi="Arial" w:cs="Arial"/>
          <w:b/>
          <w:i/>
          <w:lang w:val="es-MX"/>
        </w:rPr>
        <w:t>EDUCACIÓN RELIGIOSA</w:t>
      </w:r>
    </w:p>
    <w:p w:rsidR="000E051E" w:rsidRPr="00574C4E" w:rsidRDefault="000E051E" w:rsidP="00574C4E">
      <w:pPr>
        <w:spacing w:line="360" w:lineRule="auto"/>
        <w:ind w:firstLine="426"/>
        <w:jc w:val="both"/>
        <w:rPr>
          <w:rFonts w:ascii="Arial" w:hAnsi="Arial" w:cs="Arial"/>
          <w:i/>
          <w:lang w:val="es-MX"/>
        </w:rPr>
      </w:pPr>
    </w:p>
    <w:p w:rsidR="008356F3" w:rsidRPr="00574C4E" w:rsidRDefault="008356F3" w:rsidP="00574C4E">
      <w:pPr>
        <w:spacing w:line="360" w:lineRule="auto"/>
        <w:jc w:val="right"/>
        <w:rPr>
          <w:rFonts w:ascii="Arial" w:hAnsi="Arial" w:cs="Arial"/>
          <w:i/>
          <w:lang w:val="es-MX"/>
        </w:rPr>
      </w:pPr>
    </w:p>
    <w:p w:rsidR="008356F3" w:rsidRPr="00574C4E" w:rsidRDefault="008356F3" w:rsidP="00574C4E">
      <w:pPr>
        <w:spacing w:line="360" w:lineRule="auto"/>
        <w:jc w:val="right"/>
        <w:rPr>
          <w:rFonts w:ascii="Arial" w:hAnsi="Arial" w:cs="Arial"/>
          <w:i/>
          <w:lang w:val="es-MX"/>
        </w:rPr>
      </w:pPr>
    </w:p>
    <w:p w:rsidR="00D4798C" w:rsidRPr="00574C4E" w:rsidRDefault="00D4798C" w:rsidP="00574C4E">
      <w:pPr>
        <w:spacing w:line="360" w:lineRule="auto"/>
        <w:jc w:val="right"/>
        <w:rPr>
          <w:rFonts w:ascii="Arial" w:hAnsi="Arial" w:cs="Arial"/>
          <w:i/>
          <w:lang w:val="es-MX"/>
        </w:rPr>
      </w:pPr>
      <w:r w:rsidRPr="00574C4E">
        <w:rPr>
          <w:rFonts w:ascii="Arial" w:hAnsi="Arial" w:cs="Arial"/>
          <w:i/>
          <w:lang w:val="es-MX"/>
        </w:rPr>
        <w:t xml:space="preserve">Por: </w:t>
      </w:r>
    </w:p>
    <w:p w:rsidR="00C44E1D" w:rsidRPr="00574C4E" w:rsidRDefault="00EE2E88" w:rsidP="00574C4E">
      <w:pPr>
        <w:spacing w:line="360" w:lineRule="auto"/>
        <w:jc w:val="right"/>
        <w:rPr>
          <w:rFonts w:ascii="Arial" w:hAnsi="Arial" w:cs="Arial"/>
          <w:i/>
          <w:lang w:val="es-MX"/>
        </w:rPr>
      </w:pPr>
      <w:r>
        <w:rPr>
          <w:rFonts w:ascii="Arial" w:hAnsi="Arial" w:cs="Arial"/>
          <w:i/>
          <w:lang w:val="es-MX"/>
        </w:rPr>
        <w:t>MARÍA DEL PILAR OLASCOAGAS</w:t>
      </w:r>
    </w:p>
    <w:p w:rsidR="00A31BBA" w:rsidRDefault="00A31BBA" w:rsidP="00574C4E">
      <w:pPr>
        <w:spacing w:line="360" w:lineRule="auto"/>
        <w:jc w:val="both"/>
        <w:rPr>
          <w:rFonts w:ascii="Arial" w:hAnsi="Arial" w:cs="Arial"/>
          <w:i/>
          <w:lang w:val="es-MX"/>
        </w:rPr>
      </w:pPr>
    </w:p>
    <w:p w:rsidR="002426C6" w:rsidRDefault="002426C6" w:rsidP="00574C4E">
      <w:pPr>
        <w:spacing w:line="360" w:lineRule="auto"/>
        <w:jc w:val="both"/>
        <w:rPr>
          <w:rFonts w:ascii="Arial" w:hAnsi="Arial" w:cs="Arial"/>
          <w:i/>
          <w:lang w:val="es-MX"/>
        </w:rPr>
      </w:pPr>
    </w:p>
    <w:p w:rsidR="002426C6" w:rsidRDefault="002426C6" w:rsidP="00574C4E">
      <w:pPr>
        <w:spacing w:line="360" w:lineRule="auto"/>
        <w:jc w:val="both"/>
        <w:rPr>
          <w:rFonts w:ascii="Arial" w:hAnsi="Arial" w:cs="Arial"/>
          <w:i/>
          <w:lang w:val="es-MX"/>
        </w:rPr>
      </w:pPr>
    </w:p>
    <w:p w:rsidR="002426C6" w:rsidRPr="00574C4E" w:rsidRDefault="002426C6" w:rsidP="00574C4E">
      <w:pPr>
        <w:spacing w:line="360" w:lineRule="auto"/>
        <w:jc w:val="both"/>
        <w:rPr>
          <w:rFonts w:ascii="Arial" w:hAnsi="Arial" w:cs="Arial"/>
          <w:i/>
          <w:lang w:val="es-MX"/>
        </w:rPr>
      </w:pPr>
    </w:p>
    <w:p w:rsidR="008356F3" w:rsidRPr="00574C4E" w:rsidRDefault="008356F3" w:rsidP="00574C4E">
      <w:pPr>
        <w:spacing w:line="360" w:lineRule="auto"/>
        <w:jc w:val="right"/>
        <w:rPr>
          <w:rFonts w:ascii="Arial" w:hAnsi="Arial" w:cs="Arial"/>
          <w:i/>
          <w:lang w:val="es-MX"/>
        </w:rPr>
      </w:pPr>
    </w:p>
    <w:p w:rsidR="008356F3" w:rsidRPr="00574C4E" w:rsidRDefault="008356F3" w:rsidP="00574C4E">
      <w:pPr>
        <w:spacing w:line="360" w:lineRule="auto"/>
        <w:jc w:val="right"/>
        <w:rPr>
          <w:rFonts w:ascii="Arial" w:hAnsi="Arial" w:cs="Arial"/>
          <w:i/>
          <w:lang w:val="es-MX"/>
        </w:rPr>
      </w:pPr>
    </w:p>
    <w:p w:rsidR="008356F3" w:rsidRPr="00574C4E" w:rsidRDefault="008356F3" w:rsidP="00574C4E">
      <w:pPr>
        <w:spacing w:line="360" w:lineRule="auto"/>
        <w:jc w:val="right"/>
        <w:rPr>
          <w:rFonts w:ascii="Arial" w:hAnsi="Arial" w:cs="Arial"/>
          <w:i/>
          <w:lang w:val="es-MX"/>
        </w:rPr>
      </w:pPr>
    </w:p>
    <w:p w:rsidR="008356F3" w:rsidRPr="00574C4E" w:rsidRDefault="008356F3" w:rsidP="00574C4E">
      <w:pPr>
        <w:spacing w:line="360" w:lineRule="auto"/>
        <w:jc w:val="right"/>
        <w:rPr>
          <w:rFonts w:ascii="Arial" w:hAnsi="Arial" w:cs="Arial"/>
          <w:i/>
          <w:lang w:val="es-MX"/>
        </w:rPr>
      </w:pPr>
    </w:p>
    <w:p w:rsidR="00A31BBA" w:rsidRPr="00574C4E" w:rsidRDefault="00A31BBA" w:rsidP="00574C4E">
      <w:pPr>
        <w:spacing w:line="360" w:lineRule="auto"/>
        <w:jc w:val="right"/>
        <w:rPr>
          <w:rFonts w:ascii="Arial" w:hAnsi="Arial" w:cs="Arial"/>
          <w:i/>
          <w:sz w:val="28"/>
          <w:szCs w:val="28"/>
          <w:lang w:val="es-MX"/>
        </w:rPr>
      </w:pPr>
      <w:r w:rsidRPr="00574C4E">
        <w:rPr>
          <w:rFonts w:ascii="Arial" w:hAnsi="Arial" w:cs="Arial"/>
          <w:i/>
          <w:sz w:val="28"/>
          <w:szCs w:val="28"/>
          <w:lang w:val="es-MX"/>
        </w:rPr>
        <w:t>IN</w:t>
      </w:r>
      <w:r w:rsidR="00B45F3F">
        <w:rPr>
          <w:rFonts w:ascii="Arial" w:hAnsi="Arial" w:cs="Arial"/>
          <w:i/>
          <w:sz w:val="28"/>
          <w:szCs w:val="28"/>
          <w:lang w:val="es-MX"/>
        </w:rPr>
        <w:t>STITUCIÓN: I. E. PEDREGAL – AÑO</w:t>
      </w:r>
      <w:r w:rsidR="00EE2E88">
        <w:rPr>
          <w:rFonts w:ascii="Arial" w:hAnsi="Arial" w:cs="Arial"/>
          <w:i/>
          <w:sz w:val="28"/>
          <w:szCs w:val="28"/>
          <w:lang w:val="es-MX"/>
        </w:rPr>
        <w:t xml:space="preserve"> 2020</w:t>
      </w:r>
      <w:r w:rsidR="00B45F3F">
        <w:rPr>
          <w:rFonts w:ascii="Arial" w:hAnsi="Arial" w:cs="Arial"/>
          <w:i/>
          <w:sz w:val="28"/>
          <w:szCs w:val="28"/>
          <w:lang w:val="es-MX"/>
        </w:rPr>
        <w:t xml:space="preserve"> </w:t>
      </w:r>
    </w:p>
    <w:p w:rsidR="00A31BBA" w:rsidRDefault="00A31BBA" w:rsidP="00574C4E">
      <w:pPr>
        <w:spacing w:line="360" w:lineRule="auto"/>
        <w:jc w:val="both"/>
        <w:rPr>
          <w:rFonts w:ascii="Arial" w:hAnsi="Arial" w:cs="Arial"/>
          <w:i/>
          <w:lang w:val="es-MX"/>
        </w:rPr>
      </w:pPr>
    </w:p>
    <w:p w:rsidR="002426C6" w:rsidRDefault="002426C6">
      <w:pPr>
        <w:spacing w:after="200" w:line="276" w:lineRule="auto"/>
        <w:rPr>
          <w:rFonts w:ascii="Arial" w:hAnsi="Arial" w:cs="Arial"/>
          <w:i/>
          <w:lang w:val="es-MX"/>
        </w:rPr>
      </w:pPr>
      <w:r>
        <w:rPr>
          <w:rFonts w:ascii="Arial" w:hAnsi="Arial" w:cs="Arial"/>
          <w:i/>
          <w:lang w:val="es-MX"/>
        </w:rPr>
        <w:br w:type="page"/>
      </w:r>
    </w:p>
    <w:p w:rsidR="002426C6" w:rsidRPr="00574C4E" w:rsidRDefault="002426C6" w:rsidP="00574C4E">
      <w:pPr>
        <w:spacing w:line="360" w:lineRule="auto"/>
        <w:jc w:val="both"/>
        <w:rPr>
          <w:rFonts w:ascii="Arial" w:hAnsi="Arial" w:cs="Arial"/>
          <w:i/>
          <w:lang w:val="es-MX"/>
        </w:rPr>
      </w:pPr>
    </w:p>
    <w:p w:rsidR="00AD1733" w:rsidRDefault="000E051E" w:rsidP="001D0192">
      <w:pPr>
        <w:numPr>
          <w:ilvl w:val="0"/>
          <w:numId w:val="1"/>
        </w:numPr>
        <w:tabs>
          <w:tab w:val="num" w:pos="426"/>
        </w:tabs>
        <w:spacing w:line="360" w:lineRule="auto"/>
        <w:ind w:left="426" w:hanging="426"/>
        <w:jc w:val="both"/>
        <w:rPr>
          <w:rFonts w:ascii="Arial" w:hAnsi="Arial" w:cs="Arial"/>
          <w:b/>
          <w:lang w:val="es-MX"/>
        </w:rPr>
      </w:pPr>
      <w:r w:rsidRPr="00574C4E">
        <w:rPr>
          <w:rFonts w:ascii="Arial" w:hAnsi="Arial" w:cs="Arial"/>
          <w:b/>
          <w:lang w:val="es-MX"/>
        </w:rPr>
        <w:t>Diagnó</w:t>
      </w:r>
      <w:r w:rsidR="00CA4FF0" w:rsidRPr="00574C4E">
        <w:rPr>
          <w:rFonts w:ascii="Arial" w:hAnsi="Arial" w:cs="Arial"/>
          <w:b/>
          <w:lang w:val="es-MX"/>
        </w:rPr>
        <w:t>stico</w:t>
      </w:r>
      <w:r w:rsidR="007F4E54">
        <w:rPr>
          <w:rFonts w:ascii="Arial" w:hAnsi="Arial" w:cs="Arial"/>
          <w:b/>
          <w:lang w:val="es-MX"/>
        </w:rPr>
        <w:t xml:space="preserve"> </w:t>
      </w:r>
    </w:p>
    <w:p w:rsidR="00A23425" w:rsidRPr="00390C05" w:rsidRDefault="00A23425" w:rsidP="001E77FF">
      <w:pPr>
        <w:pStyle w:val="Prrafodelista"/>
        <w:numPr>
          <w:ilvl w:val="0"/>
          <w:numId w:val="3"/>
        </w:numPr>
        <w:spacing w:after="200" w:line="276" w:lineRule="auto"/>
        <w:jc w:val="both"/>
        <w:rPr>
          <w:rFonts w:cstheme="minorHAnsi"/>
        </w:rPr>
      </w:pPr>
    </w:p>
    <w:p w:rsidR="00A23425" w:rsidRDefault="00A23425" w:rsidP="001E77FF">
      <w:pPr>
        <w:pStyle w:val="Prrafodelista"/>
        <w:numPr>
          <w:ilvl w:val="0"/>
          <w:numId w:val="3"/>
        </w:numPr>
        <w:spacing w:after="200" w:line="276" w:lineRule="auto"/>
        <w:jc w:val="both"/>
        <w:rPr>
          <w:rFonts w:cstheme="minorHAnsi"/>
        </w:rPr>
      </w:pPr>
      <w:r w:rsidRPr="00390C05">
        <w:rPr>
          <w:rFonts w:cstheme="minorHAnsi"/>
        </w:rPr>
        <w:t>¿Qué competencias es necesario reforzar?</w:t>
      </w:r>
      <w:r w:rsidR="00921151" w:rsidRPr="00921151">
        <w:rPr>
          <w:rFonts w:cstheme="minorHAnsi"/>
        </w:rPr>
        <w:t xml:space="preserve"> </w:t>
      </w:r>
      <w:r w:rsidR="00921151">
        <w:rPr>
          <w:rFonts w:cstheme="minorHAnsi"/>
        </w:rPr>
        <w:t>(Colombia Aprende)</w:t>
      </w:r>
    </w:p>
    <w:p w:rsidR="007A1AC8" w:rsidRDefault="00502F76" w:rsidP="009A7882">
      <w:pPr>
        <w:spacing w:after="200" w:line="276" w:lineRule="auto"/>
        <w:jc w:val="both"/>
        <w:rPr>
          <w:rFonts w:cstheme="minorHAnsi"/>
        </w:rPr>
      </w:pPr>
      <w:r>
        <w:rPr>
          <w:rFonts w:cstheme="minorHAnsi"/>
        </w:rPr>
        <w:t>Las competencias que se fortalecen desde el área apuntan al saber actuar, se busca comprender para saber dar razón de la fe,</w:t>
      </w:r>
      <w:r w:rsidR="007A1AC8">
        <w:rPr>
          <w:rFonts w:cstheme="minorHAnsi"/>
        </w:rPr>
        <w:t xml:space="preserve"> saber integrar fe – vida y saber aplicar a la realidad.</w:t>
      </w:r>
    </w:p>
    <w:p w:rsidR="00B23CD9" w:rsidRPr="00B23CD9" w:rsidRDefault="00DD4955" w:rsidP="00B23CD9">
      <w:pPr>
        <w:spacing w:before="100" w:beforeAutospacing="1" w:after="100" w:afterAutospacing="1"/>
        <w:rPr>
          <w:lang w:eastAsia="es-CO"/>
        </w:rPr>
      </w:pPr>
      <w:r>
        <w:rPr>
          <w:lang w:eastAsia="es-CO"/>
        </w:rPr>
        <w:t>“</w:t>
      </w:r>
      <w:r w:rsidR="00B23CD9" w:rsidRPr="00B23CD9">
        <w:rPr>
          <w:lang w:eastAsia="es-CO"/>
        </w:rPr>
        <w:t>Se refiere en estos estándares a la capacidad de comprender e interpretar la experiencia humana, desde la experiencia cristiana</w:t>
      </w:r>
      <w:r>
        <w:rPr>
          <w:lang w:eastAsia="es-CO"/>
        </w:rPr>
        <w:t xml:space="preserve"> y religiones no cristianas, </w:t>
      </w:r>
      <w:r w:rsidR="00B23CD9" w:rsidRPr="00B23CD9">
        <w:rPr>
          <w:lang w:eastAsia="es-CO"/>
        </w:rPr>
        <w:t xml:space="preserve"> y su lenguajes bíblicos narrativo, litúrgico, cultual, moral y sistemático doctrinal.</w:t>
      </w:r>
      <w:r w:rsidR="007A703D">
        <w:rPr>
          <w:lang w:eastAsia="es-CO"/>
        </w:rPr>
        <w:t xml:space="preserve"> </w:t>
      </w:r>
      <w:r w:rsidR="00ED0610">
        <w:rPr>
          <w:lang w:eastAsia="es-CO"/>
        </w:rPr>
        <w:t>A demás se reforzarán los lenguajes védicos, coránicos y de demás libros sagrados de otras religiones.</w:t>
      </w:r>
      <w:r w:rsidR="00B23CD9" w:rsidRPr="00B23CD9">
        <w:rPr>
          <w:lang w:eastAsia="es-CO"/>
        </w:rPr>
        <w:t xml:space="preserve"> En el proceso de su desarrollo cognoscitivo, los estudiantes podrán adquirir un conocimiento objetivo, sistemático y básico de los contenidos y de las fuentes de la revelación cristiana y su experiencia religiosa. Identificarán e interpretarán las manifestaciones de desarrollo histórico y cultural del cristianismo y las expresiones más significativas y auténticas de la vida de los cristianos.</w:t>
      </w:r>
      <w:r w:rsidR="000F1AB4">
        <w:rPr>
          <w:lang w:eastAsia="es-CO"/>
        </w:rPr>
        <w:t xml:space="preserve"> Por otra parte, estudiarán la moral, la doctrina, el sentido de la vida y el culto en religiones cristianas y no cristianas.</w:t>
      </w:r>
    </w:p>
    <w:p w:rsidR="00B23CD9" w:rsidRPr="00B23CD9" w:rsidRDefault="00B23CD9" w:rsidP="00B23CD9">
      <w:pPr>
        <w:spacing w:before="100" w:beforeAutospacing="1" w:after="100" w:afterAutospacing="1"/>
        <w:rPr>
          <w:lang w:eastAsia="es-CO"/>
        </w:rPr>
      </w:pPr>
      <w:r w:rsidRPr="00B23CD9">
        <w:rPr>
          <w:b/>
          <w:bCs/>
          <w:lang w:eastAsia="es-CO"/>
        </w:rPr>
        <w:t>SABER DAR RAZÓN DE LA FE:</w:t>
      </w:r>
    </w:p>
    <w:p w:rsidR="00B23CD9" w:rsidRDefault="00B23CD9" w:rsidP="00B23CD9">
      <w:pPr>
        <w:spacing w:before="100" w:beforeAutospacing="1" w:after="100" w:afterAutospacing="1"/>
        <w:rPr>
          <w:lang w:eastAsia="es-CO"/>
        </w:rPr>
      </w:pPr>
      <w:r w:rsidRPr="00B23CD9">
        <w:rPr>
          <w:lang w:eastAsia="es-CO"/>
        </w:rPr>
        <w:t>Se refiere en estos estándares a la capacidad de realizar procedimientos y formas de explicación, investigación y expresión de los lenguajes religiosos, identificando su sentido y valor y correlacionándolo con la cultura y los conocimientos de las demás áreas y campos de formación. Esta competencia, cercana a la denominada competencia argumentativa, se refiere a la capacidad de dar razón de las convicciones de la fe, sin fanatismos y por medio del diálogo con los otros, con los postulados de la razón humana, de las ciencias, de la cultura, de otras visiones religiosas. En orden al desarrollo de la capacidad de aprender a aprender, los estudiantes podrán desarrollar destrezas y habilidades para el planteamiento del problema religioso y el manejo correcto de las fuentes de la Revelación Cristiana: La Sagrada Escritura, los documentos y hechos principales de la Tradición cristiana.</w:t>
      </w:r>
    </w:p>
    <w:p w:rsidR="006D0195" w:rsidRDefault="001F130F" w:rsidP="00B23CD9">
      <w:pPr>
        <w:spacing w:before="100" w:beforeAutospacing="1" w:after="100" w:afterAutospacing="1"/>
        <w:rPr>
          <w:lang w:eastAsia="es-CO"/>
        </w:rPr>
      </w:pPr>
      <w:r>
        <w:rPr>
          <w:lang w:eastAsia="es-CO"/>
        </w:rPr>
        <w:t>Por otro lado estudiarán textos sagrados tanto de religiones monoteístas como de religiones politeístas.</w:t>
      </w:r>
    </w:p>
    <w:p w:rsidR="001F130F" w:rsidRDefault="001F130F" w:rsidP="00B23CD9">
      <w:pPr>
        <w:spacing w:before="100" w:beforeAutospacing="1" w:after="100" w:afterAutospacing="1"/>
        <w:rPr>
          <w:lang w:eastAsia="es-CO"/>
        </w:rPr>
      </w:pPr>
    </w:p>
    <w:p w:rsidR="006D0195" w:rsidRPr="00B23CD9" w:rsidRDefault="006D0195" w:rsidP="00B23CD9">
      <w:pPr>
        <w:spacing w:before="100" w:beforeAutospacing="1" w:after="100" w:afterAutospacing="1"/>
        <w:rPr>
          <w:lang w:eastAsia="es-CO"/>
        </w:rPr>
      </w:pPr>
    </w:p>
    <w:p w:rsidR="00B23CD9" w:rsidRPr="00B23CD9" w:rsidRDefault="00B23CD9" w:rsidP="00B23CD9">
      <w:pPr>
        <w:spacing w:before="100" w:beforeAutospacing="1" w:after="100" w:afterAutospacing="1"/>
        <w:rPr>
          <w:lang w:eastAsia="es-CO"/>
        </w:rPr>
      </w:pPr>
      <w:r w:rsidRPr="00B23CD9">
        <w:rPr>
          <w:b/>
          <w:bCs/>
          <w:lang w:eastAsia="es-CO"/>
        </w:rPr>
        <w:t>SABER INTEGRAR FE Y VIDA:</w:t>
      </w:r>
    </w:p>
    <w:p w:rsidR="00B23CD9" w:rsidRPr="00B23CD9" w:rsidRDefault="00B23CD9" w:rsidP="00B23CD9">
      <w:pPr>
        <w:spacing w:before="100" w:beforeAutospacing="1" w:after="100" w:afterAutospacing="1"/>
        <w:rPr>
          <w:lang w:eastAsia="es-CO"/>
        </w:rPr>
      </w:pPr>
      <w:r w:rsidRPr="00B23CD9">
        <w:rPr>
          <w:lang w:eastAsia="es-CO"/>
        </w:rPr>
        <w:lastRenderedPageBreak/>
        <w:t>Se refiere en estos estándares al desarrollo de valores y actitudes, fundados en capacidades de comprender y dar razón de la fe, los estudiantes descubrirán la importancia del problema religioso para la humanidad y valorarán el aporte de la fe cristiana</w:t>
      </w:r>
      <w:r w:rsidR="00E25318">
        <w:rPr>
          <w:lang w:eastAsia="es-CO"/>
        </w:rPr>
        <w:t xml:space="preserve"> y los aportes de las religiones no cristianas,</w:t>
      </w:r>
      <w:r w:rsidRPr="00B23CD9">
        <w:rPr>
          <w:lang w:eastAsia="es-CO"/>
        </w:rPr>
        <w:t xml:space="preserve"> a su proceso de personalización y el desarrollo social: podrán relacionar la experiencia religiosa cristiana con otras formas  de experiencia religiosa y sistemas de significado presentes en nuestra cultura y desarrollarán especial respeto y comprensión con las opciones religiosas que se sigan del proceso educativo y las de sus conciudadanos. Esta competencia valorativa actitudinal ser refiere a la capacidad saber integrar a su vida personal el saber religioso estudiado, para lograr la síntesis entre fe y vida.</w:t>
      </w:r>
    </w:p>
    <w:p w:rsidR="00B23CD9" w:rsidRPr="00B23CD9" w:rsidRDefault="00B23CD9" w:rsidP="00B23CD9">
      <w:pPr>
        <w:spacing w:before="100" w:beforeAutospacing="1" w:after="100" w:afterAutospacing="1"/>
        <w:rPr>
          <w:lang w:eastAsia="es-CO"/>
        </w:rPr>
      </w:pPr>
      <w:r w:rsidRPr="00B23CD9">
        <w:rPr>
          <w:b/>
          <w:bCs/>
          <w:lang w:eastAsia="es-CO"/>
        </w:rPr>
        <w:t>SABER APLICAR A LA REALIDAD:</w:t>
      </w:r>
    </w:p>
    <w:p w:rsidR="009A7882" w:rsidRDefault="00B23CD9" w:rsidP="00B23CD9">
      <w:pPr>
        <w:spacing w:before="100" w:beforeAutospacing="1" w:after="100" w:afterAutospacing="1"/>
        <w:rPr>
          <w:lang w:eastAsia="es-CO"/>
        </w:rPr>
      </w:pPr>
      <w:r w:rsidRPr="00B23CD9">
        <w:rPr>
          <w:lang w:eastAsia="es-CO"/>
        </w:rPr>
        <w:t>Se refiere en estos estándares a la capacidad de saber aplicar el saber religioso a la realidad social y eclesial en función de un cambio, de una transformación de la cultura y de la sociedad y de una renovación de la misma vida cristiana. También se refiere a la capacidad de valorar el entorno social, ético, cívico, político y económ</w:t>
      </w:r>
      <w:r>
        <w:rPr>
          <w:lang w:eastAsia="es-CO"/>
        </w:rPr>
        <w:t>ico a la luz de la fe cristiana</w:t>
      </w:r>
      <w:r w:rsidR="00625904">
        <w:rPr>
          <w:lang w:eastAsia="es-CO"/>
        </w:rPr>
        <w:t xml:space="preserve"> y de las religiones no cristianas.</w:t>
      </w:r>
    </w:p>
    <w:p w:rsidR="00B23CD9" w:rsidRPr="00B23CD9" w:rsidRDefault="00B23CD9" w:rsidP="00B23CD9">
      <w:pPr>
        <w:spacing w:before="100" w:beforeAutospacing="1" w:after="100" w:afterAutospacing="1"/>
        <w:rPr>
          <w:lang w:eastAsia="es-CO"/>
        </w:rPr>
      </w:pPr>
    </w:p>
    <w:p w:rsidR="00104C9A" w:rsidRDefault="007C4CBF" w:rsidP="00104C9A">
      <w:pPr>
        <w:pStyle w:val="Prrafodelista"/>
        <w:numPr>
          <w:ilvl w:val="0"/>
          <w:numId w:val="3"/>
        </w:numPr>
        <w:spacing w:after="200" w:line="276" w:lineRule="auto"/>
        <w:jc w:val="both"/>
        <w:rPr>
          <w:rFonts w:cstheme="minorHAnsi"/>
        </w:rPr>
      </w:pPr>
      <w:r w:rsidRPr="001E77FF">
        <w:rPr>
          <w:rFonts w:cstheme="minorHAnsi"/>
        </w:rPr>
        <w:t>La información sobre el rendimiento académico en el área (índi</w:t>
      </w:r>
      <w:r>
        <w:rPr>
          <w:rFonts w:cstheme="minorHAnsi"/>
        </w:rPr>
        <w:t>ces de aprobación y reprobación) (Actas de Comisión Evaluación y Promoción)</w:t>
      </w:r>
    </w:p>
    <w:p w:rsidR="00363825" w:rsidRDefault="00363825" w:rsidP="00104C9A">
      <w:pPr>
        <w:pStyle w:val="Prrafodelista"/>
        <w:numPr>
          <w:ilvl w:val="0"/>
          <w:numId w:val="3"/>
        </w:numPr>
        <w:spacing w:after="200" w:line="276" w:lineRule="auto"/>
        <w:jc w:val="both"/>
        <w:rPr>
          <w:rFonts w:cstheme="minorHAnsi"/>
        </w:rPr>
      </w:pPr>
      <w:r>
        <w:rPr>
          <w:rFonts w:cstheme="minorHAnsi"/>
        </w:rPr>
        <w:t xml:space="preserve">La promoción en el área, sobre todo de grado octavo en adelante es muy alta, presenta buena </w:t>
      </w:r>
      <w:r w:rsidR="005F1BDD">
        <w:rPr>
          <w:rFonts w:cstheme="minorHAnsi"/>
        </w:rPr>
        <w:t>acogida</w:t>
      </w:r>
      <w:r>
        <w:rPr>
          <w:rFonts w:cstheme="minorHAnsi"/>
        </w:rPr>
        <w:t xml:space="preserve"> entre los estudiantes</w:t>
      </w:r>
      <w:r w:rsidR="00AB56D2">
        <w:rPr>
          <w:rFonts w:cstheme="minorHAnsi"/>
        </w:rPr>
        <w:t>.</w:t>
      </w:r>
    </w:p>
    <w:p w:rsidR="00AB56D2" w:rsidRDefault="00AB56D2" w:rsidP="00AB56D2">
      <w:pPr>
        <w:pStyle w:val="Prrafodelista"/>
        <w:spacing w:after="200" w:line="276" w:lineRule="auto"/>
        <w:ind w:left="1080"/>
        <w:jc w:val="both"/>
        <w:rPr>
          <w:rFonts w:cstheme="minorHAnsi"/>
        </w:rPr>
      </w:pPr>
      <w:r>
        <w:rPr>
          <w:rFonts w:cstheme="minorHAnsi"/>
        </w:rPr>
        <w:t>Los estudiantes de primaria presentan un buen desempeño.</w:t>
      </w:r>
    </w:p>
    <w:p w:rsidR="00AB56D2" w:rsidRDefault="00AB56D2" w:rsidP="00AB56D2">
      <w:pPr>
        <w:pStyle w:val="Prrafodelista"/>
        <w:spacing w:after="200" w:line="276" w:lineRule="auto"/>
        <w:ind w:left="1080"/>
        <w:jc w:val="both"/>
        <w:rPr>
          <w:rFonts w:cstheme="minorHAnsi"/>
        </w:rPr>
      </w:pPr>
      <w:r>
        <w:rPr>
          <w:rFonts w:cstheme="minorHAnsi"/>
        </w:rPr>
        <w:t>En los estudiantes de sexto y séptimo se presenta inestabilidad, bajo rendimiento académico, búsqueda de su propia identidad</w:t>
      </w:r>
      <w:r w:rsidR="00AE0C1A">
        <w:rPr>
          <w:rFonts w:cstheme="minorHAnsi"/>
        </w:rPr>
        <w:t>, hay poca concentración y motivación frente al área.</w:t>
      </w:r>
    </w:p>
    <w:p w:rsidR="00AE0C1A" w:rsidRPr="00104C9A" w:rsidRDefault="00AE0C1A" w:rsidP="00AB56D2">
      <w:pPr>
        <w:pStyle w:val="Prrafodelista"/>
        <w:spacing w:after="200" w:line="276" w:lineRule="auto"/>
        <w:ind w:left="1080"/>
        <w:jc w:val="both"/>
        <w:rPr>
          <w:rFonts w:cstheme="minorHAnsi"/>
        </w:rPr>
      </w:pPr>
    </w:p>
    <w:p w:rsidR="00C2306B" w:rsidRDefault="00A23425" w:rsidP="00C2306B">
      <w:pPr>
        <w:pStyle w:val="Prrafodelista"/>
        <w:numPr>
          <w:ilvl w:val="0"/>
          <w:numId w:val="3"/>
        </w:numPr>
        <w:spacing w:after="200" w:line="276" w:lineRule="auto"/>
        <w:jc w:val="both"/>
        <w:rPr>
          <w:rFonts w:cstheme="minorHAnsi"/>
        </w:rPr>
      </w:pPr>
      <w:r w:rsidRPr="00921151">
        <w:rPr>
          <w:rFonts w:cstheme="minorHAnsi"/>
        </w:rPr>
        <w:t>¿Qué materiales, instrumentos y procedimientos se deben implementar para mejorar los resultados del área en las pruebas externas?</w:t>
      </w:r>
      <w:r w:rsidR="00921151">
        <w:rPr>
          <w:rFonts w:cstheme="minorHAnsi"/>
        </w:rPr>
        <w:t xml:space="preserve"> </w:t>
      </w:r>
      <w:r w:rsidR="00C2306B" w:rsidRPr="00921151">
        <w:rPr>
          <w:rFonts w:cstheme="minorHAnsi"/>
        </w:rPr>
        <w:t>Conocer los recursos educativos con los que cuenta el área, la institución y el entorno en el que se ubica.</w:t>
      </w:r>
    </w:p>
    <w:p w:rsidR="00AE0C1A" w:rsidRDefault="00175B68" w:rsidP="00AE0C1A">
      <w:pPr>
        <w:pStyle w:val="Prrafodelista"/>
        <w:spacing w:after="200" w:line="276" w:lineRule="auto"/>
        <w:ind w:left="1080"/>
        <w:jc w:val="both"/>
        <w:rPr>
          <w:rFonts w:cstheme="minorHAnsi"/>
        </w:rPr>
      </w:pPr>
      <w:r>
        <w:rPr>
          <w:rFonts w:cstheme="minorHAnsi"/>
        </w:rPr>
        <w:t>Se necesita un banco bibliográfico de textos actualizados tales como: CONVIVO</w:t>
      </w:r>
      <w:r w:rsidR="00F95DCD">
        <w:rPr>
          <w:rFonts w:cstheme="minorHAnsi"/>
        </w:rPr>
        <w:t>, este material trabaja las experiencias significativas de cada grado y está abierto al proceso ecuménico e interreligioso.</w:t>
      </w:r>
    </w:p>
    <w:p w:rsidR="00F95DCD" w:rsidRPr="00921151" w:rsidRDefault="00F95DCD" w:rsidP="00AE0C1A">
      <w:pPr>
        <w:pStyle w:val="Prrafodelista"/>
        <w:spacing w:after="200" w:line="276" w:lineRule="auto"/>
        <w:ind w:left="1080"/>
        <w:jc w:val="both"/>
        <w:rPr>
          <w:rFonts w:cstheme="minorHAnsi"/>
        </w:rPr>
      </w:pPr>
    </w:p>
    <w:p w:rsidR="00B55FDF" w:rsidRDefault="00B55FDF" w:rsidP="001E77FF">
      <w:pPr>
        <w:pStyle w:val="Prrafodelista"/>
        <w:numPr>
          <w:ilvl w:val="0"/>
          <w:numId w:val="3"/>
        </w:numPr>
        <w:spacing w:after="200" w:line="276" w:lineRule="auto"/>
        <w:jc w:val="both"/>
        <w:rPr>
          <w:rFonts w:cstheme="minorHAnsi"/>
        </w:rPr>
      </w:pPr>
      <w:r>
        <w:rPr>
          <w:rFonts w:cstheme="minorHAnsi"/>
        </w:rPr>
        <w:t xml:space="preserve">¿Cuáles han sido las </w:t>
      </w:r>
      <w:r w:rsidR="007C4CBF">
        <w:rPr>
          <w:rFonts w:cstheme="minorHAnsi"/>
        </w:rPr>
        <w:t xml:space="preserve">estrategias metodológicas </w:t>
      </w:r>
      <w:r>
        <w:rPr>
          <w:rFonts w:cstheme="minorHAnsi"/>
        </w:rPr>
        <w:t xml:space="preserve">implementadas </w:t>
      </w:r>
      <w:r w:rsidR="007C4CBF">
        <w:rPr>
          <w:rFonts w:cstheme="minorHAnsi"/>
        </w:rPr>
        <w:t xml:space="preserve">en el área </w:t>
      </w:r>
      <w:r>
        <w:rPr>
          <w:rFonts w:cstheme="minorHAnsi"/>
        </w:rPr>
        <w:t>hasta el momento</w:t>
      </w:r>
      <w:r w:rsidR="007C4CBF">
        <w:rPr>
          <w:rFonts w:cstheme="minorHAnsi"/>
        </w:rPr>
        <w:t xml:space="preserve"> en  la institución educativa</w:t>
      </w:r>
      <w:r>
        <w:rPr>
          <w:rFonts w:cstheme="minorHAnsi"/>
        </w:rPr>
        <w:t>?</w:t>
      </w:r>
    </w:p>
    <w:p w:rsidR="00F83B96" w:rsidRPr="00F83B96" w:rsidRDefault="00F83B96" w:rsidP="00F83B96">
      <w:pPr>
        <w:spacing w:after="200" w:line="276" w:lineRule="auto"/>
        <w:jc w:val="both"/>
        <w:rPr>
          <w:rFonts w:cstheme="minorHAnsi"/>
        </w:rPr>
      </w:pPr>
      <w:r>
        <w:rPr>
          <w:rFonts w:cstheme="minorHAnsi"/>
        </w:rPr>
        <w:lastRenderedPageBreak/>
        <w:t xml:space="preserve">Hasta ahora </w:t>
      </w:r>
      <w:r w:rsidR="0058059D">
        <w:rPr>
          <w:rFonts w:cstheme="minorHAnsi"/>
        </w:rPr>
        <w:t xml:space="preserve">han sido muchas las estrategias, las más sobresalientes han sido: la pregunta </w:t>
      </w:r>
      <w:proofErr w:type="spellStart"/>
      <w:r w:rsidR="0058059D">
        <w:rPr>
          <w:rFonts w:cstheme="minorHAnsi"/>
        </w:rPr>
        <w:t>problémica</w:t>
      </w:r>
      <w:proofErr w:type="spellEnd"/>
      <w:r w:rsidR="0058059D">
        <w:rPr>
          <w:rFonts w:cstheme="minorHAnsi"/>
        </w:rPr>
        <w:t>, el trabajo por proyectos, la investigación, la lección divina, el método de ver, juzgar y actuar, las comunidades de indagación,</w:t>
      </w:r>
      <w:r w:rsidR="001B1796">
        <w:rPr>
          <w:rFonts w:cstheme="minorHAnsi"/>
        </w:rPr>
        <w:t xml:space="preserve"> entre otras.</w:t>
      </w:r>
      <w:r w:rsidR="0058059D">
        <w:rPr>
          <w:rFonts w:cstheme="minorHAnsi"/>
        </w:rPr>
        <w:t xml:space="preserve"> </w:t>
      </w:r>
    </w:p>
    <w:p w:rsidR="001E77FF" w:rsidRDefault="001E77FF" w:rsidP="001E77FF">
      <w:pPr>
        <w:pStyle w:val="Prrafodelista"/>
        <w:numPr>
          <w:ilvl w:val="0"/>
          <w:numId w:val="3"/>
        </w:numPr>
        <w:spacing w:after="200" w:line="276" w:lineRule="auto"/>
        <w:jc w:val="both"/>
        <w:rPr>
          <w:rFonts w:cstheme="minorHAnsi"/>
        </w:rPr>
      </w:pPr>
      <w:r w:rsidRPr="001E77FF">
        <w:rPr>
          <w:rFonts w:cstheme="minorHAnsi"/>
        </w:rPr>
        <w:t>Los intereses, las necesidades y las expectativas de los estudiantes desde lo académico.</w:t>
      </w:r>
      <w:r w:rsidR="007C4CBF">
        <w:rPr>
          <w:rFonts w:cstheme="minorHAnsi"/>
        </w:rPr>
        <w:t xml:space="preserve"> (Instrumento institucional)</w:t>
      </w:r>
    </w:p>
    <w:p w:rsidR="00693EF3" w:rsidRDefault="00B176F9" w:rsidP="001B1796">
      <w:pPr>
        <w:spacing w:after="200" w:line="276" w:lineRule="auto"/>
        <w:jc w:val="both"/>
        <w:rPr>
          <w:rFonts w:cstheme="minorHAnsi"/>
        </w:rPr>
      </w:pPr>
      <w:r>
        <w:rPr>
          <w:rFonts w:cstheme="minorHAnsi"/>
        </w:rPr>
        <w:t>Los estudiantes al igual que el país, busca una educación religiosa liberadora,</w:t>
      </w:r>
      <w:r w:rsidR="00693EF3">
        <w:rPr>
          <w:rFonts w:cstheme="minorHAnsi"/>
        </w:rPr>
        <w:t xml:space="preserve"> se necesita aprender de verdad: el no matarás, el no robarás, el no mentirás, para que no tengamos los  índices </w:t>
      </w:r>
      <w:r w:rsidR="005F1BDD">
        <w:rPr>
          <w:rFonts w:cstheme="minorHAnsi"/>
        </w:rPr>
        <w:t>dramáticos de</w:t>
      </w:r>
      <w:r w:rsidR="00693EF3">
        <w:rPr>
          <w:rFonts w:cstheme="minorHAnsi"/>
        </w:rPr>
        <w:t xml:space="preserve"> </w:t>
      </w:r>
      <w:r w:rsidR="005F1BDD">
        <w:rPr>
          <w:rFonts w:cstheme="minorHAnsi"/>
        </w:rPr>
        <w:t>homicidios</w:t>
      </w:r>
      <w:r w:rsidR="00693EF3">
        <w:rPr>
          <w:rFonts w:cstheme="minorHAnsi"/>
        </w:rPr>
        <w:t xml:space="preserve">, desplazamientos </w:t>
      </w:r>
      <w:r w:rsidR="005F1BDD">
        <w:rPr>
          <w:rFonts w:cstheme="minorHAnsi"/>
        </w:rPr>
        <w:t>forzados</w:t>
      </w:r>
      <w:r w:rsidR="00693EF3">
        <w:rPr>
          <w:rFonts w:cstheme="minorHAnsi"/>
        </w:rPr>
        <w:t xml:space="preserve">, </w:t>
      </w:r>
      <w:r w:rsidR="005F1BDD">
        <w:rPr>
          <w:rFonts w:cstheme="minorHAnsi"/>
        </w:rPr>
        <w:t>corrupción</w:t>
      </w:r>
      <w:r w:rsidR="00693EF3">
        <w:rPr>
          <w:rFonts w:cstheme="minorHAnsi"/>
        </w:rPr>
        <w:t xml:space="preserve"> y desconfianza en los demás.</w:t>
      </w:r>
    </w:p>
    <w:p w:rsidR="0055115C" w:rsidRDefault="00C37BEE" w:rsidP="001B1796">
      <w:pPr>
        <w:spacing w:after="200" w:line="276" w:lineRule="auto"/>
        <w:jc w:val="both"/>
        <w:rPr>
          <w:rFonts w:cstheme="minorHAnsi"/>
        </w:rPr>
      </w:pPr>
      <w:r>
        <w:rPr>
          <w:rFonts w:cstheme="minorHAnsi"/>
        </w:rPr>
        <w:t xml:space="preserve">La ERE debe ser abierta a las problemáticas y dinámicas de la realidad, </w:t>
      </w:r>
      <w:r w:rsidR="00100111">
        <w:rPr>
          <w:rFonts w:cstheme="minorHAnsi"/>
        </w:rPr>
        <w:t xml:space="preserve">en la ERE se garantiza la libertad de cultos, los chicos de grados inferiores, piden que la ERE no </w:t>
      </w:r>
      <w:r w:rsidR="0055115C">
        <w:rPr>
          <w:rFonts w:cstheme="minorHAnsi"/>
        </w:rPr>
        <w:t>se confunda con la ética.</w:t>
      </w:r>
    </w:p>
    <w:p w:rsidR="00DF06D2" w:rsidRDefault="0055115C" w:rsidP="001B1796">
      <w:pPr>
        <w:spacing w:after="200" w:line="276" w:lineRule="auto"/>
        <w:jc w:val="both"/>
        <w:rPr>
          <w:rFonts w:cstheme="minorHAnsi"/>
        </w:rPr>
      </w:pPr>
      <w:r>
        <w:rPr>
          <w:rFonts w:cstheme="minorHAnsi"/>
        </w:rPr>
        <w:t xml:space="preserve">Se </w:t>
      </w:r>
      <w:r w:rsidR="005F1BDD">
        <w:rPr>
          <w:rFonts w:cstheme="minorHAnsi"/>
        </w:rPr>
        <w:t>necesita</w:t>
      </w:r>
      <w:r>
        <w:rPr>
          <w:rFonts w:cstheme="minorHAnsi"/>
        </w:rPr>
        <w:t xml:space="preserve">: </w:t>
      </w:r>
    </w:p>
    <w:p w:rsidR="00FE0945" w:rsidRPr="001A6ED2" w:rsidRDefault="005F1BDD" w:rsidP="001B1796">
      <w:pPr>
        <w:spacing w:after="200" w:line="276" w:lineRule="auto"/>
        <w:jc w:val="both"/>
        <w:rPr>
          <w:sz w:val="22"/>
          <w:szCs w:val="22"/>
        </w:rPr>
      </w:pPr>
      <w:r w:rsidRPr="001A6ED2">
        <w:rPr>
          <w:rFonts w:cstheme="minorHAnsi"/>
          <w:sz w:val="22"/>
          <w:szCs w:val="22"/>
        </w:rPr>
        <w:t>“</w:t>
      </w:r>
      <w:r w:rsidRPr="001A6ED2">
        <w:rPr>
          <w:sz w:val="22"/>
          <w:szCs w:val="22"/>
        </w:rPr>
        <w:t>una</w:t>
      </w:r>
      <w:r w:rsidR="00DF06D2" w:rsidRPr="001A6ED2">
        <w:rPr>
          <w:sz w:val="22"/>
          <w:szCs w:val="22"/>
        </w:rPr>
        <w:t xml:space="preserve"> comprensión de lo religioso en la cultura bajo una perspectiva incluyente y plural pero, también, una formación que le permitiera asumir responsablemente sus decisiones en asuntos de creencia”.</w:t>
      </w:r>
    </w:p>
    <w:p w:rsidR="001B1796" w:rsidRPr="001B1796" w:rsidRDefault="00100111" w:rsidP="001B1796">
      <w:pPr>
        <w:spacing w:after="200" w:line="276" w:lineRule="auto"/>
        <w:jc w:val="both"/>
        <w:rPr>
          <w:rFonts w:cstheme="minorHAnsi"/>
        </w:rPr>
      </w:pPr>
      <w:r>
        <w:rPr>
          <w:rFonts w:cstheme="minorHAnsi"/>
        </w:rPr>
        <w:t xml:space="preserve"> </w:t>
      </w:r>
      <w:r w:rsidR="00C37BEE">
        <w:rPr>
          <w:rFonts w:cstheme="minorHAnsi"/>
        </w:rPr>
        <w:t xml:space="preserve"> </w:t>
      </w:r>
      <w:r w:rsidR="00B176F9">
        <w:rPr>
          <w:rFonts w:cstheme="minorHAnsi"/>
        </w:rPr>
        <w:t xml:space="preserve"> </w:t>
      </w:r>
    </w:p>
    <w:p w:rsidR="00C2306B" w:rsidRDefault="00C2306B" w:rsidP="00C2306B">
      <w:pPr>
        <w:pStyle w:val="Prrafodelista"/>
        <w:numPr>
          <w:ilvl w:val="0"/>
          <w:numId w:val="3"/>
        </w:numPr>
        <w:spacing w:after="200" w:line="276" w:lineRule="auto"/>
        <w:jc w:val="both"/>
        <w:rPr>
          <w:rFonts w:cstheme="minorHAnsi"/>
        </w:rPr>
      </w:pPr>
      <w:r w:rsidRPr="001E77FF">
        <w:rPr>
          <w:rFonts w:cstheme="minorHAnsi"/>
        </w:rPr>
        <w:t>Percepción que sobre el área tienen las estudiantes, el grado de dificultad, la importancia en su desempeño académico y la valoración del área en sus posibilidades de desempeño futuro.</w:t>
      </w:r>
      <w:r w:rsidR="007C4CBF" w:rsidRPr="007C4CBF">
        <w:rPr>
          <w:rFonts w:cstheme="minorHAnsi"/>
        </w:rPr>
        <w:t xml:space="preserve"> </w:t>
      </w:r>
      <w:r w:rsidR="007C4CBF">
        <w:rPr>
          <w:rFonts w:cstheme="minorHAnsi"/>
        </w:rPr>
        <w:t>(Instrumento institucional)</w:t>
      </w:r>
    </w:p>
    <w:p w:rsidR="00F17259" w:rsidRDefault="007D1D32" w:rsidP="00F17259">
      <w:pPr>
        <w:spacing w:after="200" w:line="276" w:lineRule="auto"/>
        <w:jc w:val="both"/>
        <w:rPr>
          <w:rFonts w:cstheme="minorHAnsi"/>
        </w:rPr>
      </w:pPr>
      <w:r>
        <w:rPr>
          <w:rFonts w:cstheme="minorHAnsi"/>
        </w:rPr>
        <w:t>Los estudiantes apuntan que los docentes son licenciados en el  área y por tanto, la dictan con espiritualidad, creatividad y dominio.</w:t>
      </w:r>
    </w:p>
    <w:p w:rsidR="007D1D32" w:rsidRDefault="00D82F28" w:rsidP="00F17259">
      <w:pPr>
        <w:spacing w:after="200" w:line="276" w:lineRule="auto"/>
        <w:jc w:val="both"/>
        <w:rPr>
          <w:rFonts w:cstheme="minorHAnsi"/>
        </w:rPr>
      </w:pPr>
      <w:r>
        <w:rPr>
          <w:rFonts w:cstheme="minorHAnsi"/>
        </w:rPr>
        <w:t>El área tiene impreso un carácter de seriedad en la institución, de responsabilidad.</w:t>
      </w:r>
    </w:p>
    <w:p w:rsidR="00D82F28" w:rsidRDefault="002423DB" w:rsidP="00F17259">
      <w:pPr>
        <w:spacing w:after="200" w:line="276" w:lineRule="auto"/>
        <w:jc w:val="both"/>
        <w:rPr>
          <w:rFonts w:cstheme="minorHAnsi"/>
        </w:rPr>
      </w:pPr>
      <w:r>
        <w:rPr>
          <w:rFonts w:cstheme="minorHAnsi"/>
        </w:rPr>
        <w:t>Se observa un buen trabajo de equipo entre los integrantes del área.</w:t>
      </w:r>
    </w:p>
    <w:p w:rsidR="002423DB" w:rsidRDefault="00ED3F03" w:rsidP="00F17259">
      <w:pPr>
        <w:spacing w:after="200" w:line="276" w:lineRule="auto"/>
        <w:jc w:val="both"/>
        <w:rPr>
          <w:rFonts w:cstheme="minorHAnsi"/>
        </w:rPr>
      </w:pPr>
      <w:r>
        <w:rPr>
          <w:rFonts w:cstheme="minorHAnsi"/>
        </w:rPr>
        <w:t>Los estudiantes anotan que desde el área se genera conciencia, es una educación liberadora</w:t>
      </w:r>
      <w:r w:rsidR="000149B3">
        <w:rPr>
          <w:rFonts w:cstheme="minorHAnsi"/>
        </w:rPr>
        <w:t xml:space="preserve">, la cual promueve la moral, los principios, el diálogo ecuménico e </w:t>
      </w:r>
      <w:r w:rsidR="005F1BDD">
        <w:rPr>
          <w:rFonts w:cstheme="minorHAnsi"/>
        </w:rPr>
        <w:t>interreligioso</w:t>
      </w:r>
      <w:r w:rsidR="000149B3">
        <w:rPr>
          <w:rFonts w:cstheme="minorHAnsi"/>
        </w:rPr>
        <w:t>; motiva las vocaciones y su relación con las profesiones.</w:t>
      </w:r>
    </w:p>
    <w:p w:rsidR="000149B3" w:rsidRPr="00F17259" w:rsidRDefault="000149B3" w:rsidP="00F17259">
      <w:pPr>
        <w:spacing w:after="200" w:line="276" w:lineRule="auto"/>
        <w:jc w:val="both"/>
        <w:rPr>
          <w:rFonts w:cstheme="minorHAnsi"/>
        </w:rPr>
      </w:pPr>
    </w:p>
    <w:p w:rsidR="001E77FF" w:rsidRDefault="001E77FF" w:rsidP="001E77FF">
      <w:pPr>
        <w:pStyle w:val="Prrafodelista"/>
        <w:numPr>
          <w:ilvl w:val="0"/>
          <w:numId w:val="3"/>
        </w:numPr>
        <w:spacing w:after="200" w:line="276" w:lineRule="auto"/>
        <w:jc w:val="both"/>
        <w:rPr>
          <w:rFonts w:cstheme="minorHAnsi"/>
        </w:rPr>
      </w:pPr>
      <w:r w:rsidRPr="001E77FF">
        <w:rPr>
          <w:rFonts w:cstheme="minorHAnsi"/>
        </w:rPr>
        <w:t>Carencias y necesidades del área.</w:t>
      </w:r>
    </w:p>
    <w:p w:rsidR="00F17259" w:rsidRPr="00F17259" w:rsidRDefault="006C7BAE" w:rsidP="00F17259">
      <w:pPr>
        <w:pStyle w:val="Prrafodelista"/>
        <w:rPr>
          <w:rFonts w:cstheme="minorHAnsi"/>
        </w:rPr>
      </w:pPr>
      <w:r>
        <w:rPr>
          <w:rFonts w:cstheme="minorHAnsi"/>
        </w:rPr>
        <w:t>El área carece de un banco bibliográfico actualizado.</w:t>
      </w:r>
    </w:p>
    <w:p w:rsidR="00F17259" w:rsidRPr="00F17259" w:rsidRDefault="00F17259" w:rsidP="00F17259">
      <w:pPr>
        <w:spacing w:after="200" w:line="276" w:lineRule="auto"/>
        <w:jc w:val="both"/>
        <w:rPr>
          <w:rFonts w:cstheme="minorHAnsi"/>
        </w:rPr>
      </w:pPr>
    </w:p>
    <w:p w:rsidR="00EB398B" w:rsidRPr="001A6ED2" w:rsidRDefault="00FD6E2A" w:rsidP="001E77FF">
      <w:pPr>
        <w:pStyle w:val="Prrafodelista"/>
        <w:numPr>
          <w:ilvl w:val="0"/>
          <w:numId w:val="3"/>
        </w:numPr>
        <w:spacing w:after="200" w:line="276" w:lineRule="auto"/>
        <w:jc w:val="both"/>
        <w:rPr>
          <w:rFonts w:cstheme="minorHAnsi"/>
        </w:rPr>
      </w:pPr>
      <w:r w:rsidRPr="001A6ED2">
        <w:rPr>
          <w:rFonts w:cstheme="minorHAnsi"/>
        </w:rPr>
        <w:lastRenderedPageBreak/>
        <w:t>Expectativas de</w:t>
      </w:r>
      <w:r w:rsidR="00EB398B" w:rsidRPr="001A6ED2">
        <w:rPr>
          <w:rFonts w:cstheme="minorHAnsi"/>
        </w:rPr>
        <w:t xml:space="preserve"> la comunidad educativa frente al </w:t>
      </w:r>
      <w:r w:rsidRPr="001A6ED2">
        <w:rPr>
          <w:rFonts w:cstheme="minorHAnsi"/>
        </w:rPr>
        <w:t>aprendizaje</w:t>
      </w:r>
      <w:r w:rsidR="00EB398B" w:rsidRPr="001A6ED2">
        <w:rPr>
          <w:rFonts w:cstheme="minorHAnsi"/>
        </w:rPr>
        <w:t xml:space="preserve"> en el área.</w:t>
      </w:r>
      <w:r w:rsidR="007C4CBF" w:rsidRPr="001A6ED2">
        <w:rPr>
          <w:rFonts w:cstheme="minorHAnsi"/>
        </w:rPr>
        <w:t xml:space="preserve"> (Instrumento institucional)</w:t>
      </w:r>
    </w:p>
    <w:p w:rsidR="00487C91" w:rsidRPr="001A6ED2" w:rsidRDefault="004E595B" w:rsidP="00487C91">
      <w:pPr>
        <w:pStyle w:val="Prrafodelista"/>
        <w:spacing w:after="200" w:line="276" w:lineRule="auto"/>
        <w:ind w:left="360"/>
        <w:jc w:val="both"/>
      </w:pPr>
      <w:r w:rsidRPr="001A6ED2">
        <w:t xml:space="preserve">La educación </w:t>
      </w:r>
      <w:r w:rsidR="006C7BAE" w:rsidRPr="001A6ED2">
        <w:t>religiosa puede jugar un papel clave. “Si estamos tratando de construir un país diferente en clave de paz, de reconciliación, de reconocimiento de la diferencia, de diálogo entre las culturas que forman parte de la nación, de respeto por el otro, necesitamos apostarle a una ERE diferente”,</w:t>
      </w:r>
      <w:r w:rsidR="00487C91" w:rsidRPr="001A6ED2">
        <w:t xml:space="preserve"> es por eso que la comunidad espera ante todo, coherencia</w:t>
      </w:r>
      <w:r w:rsidR="00A85B9C" w:rsidRPr="001A6ED2">
        <w:t xml:space="preserve"> de vida; se esperan estudiantes que amen, que perdonen, que sirvan a los demás, que respeten la diferencia, esperan estudiantes: “radicalmente humanos”</w:t>
      </w:r>
    </w:p>
    <w:p w:rsidR="00487C91" w:rsidRDefault="00487C91" w:rsidP="00487C91">
      <w:r>
        <w:br w:type="page"/>
      </w:r>
    </w:p>
    <w:p w:rsidR="00CA4FF0" w:rsidRDefault="00CA4FF0" w:rsidP="00487C91">
      <w:pPr>
        <w:pStyle w:val="Prrafodelista"/>
        <w:numPr>
          <w:ilvl w:val="0"/>
          <w:numId w:val="1"/>
        </w:numPr>
        <w:spacing w:after="200" w:line="276" w:lineRule="auto"/>
        <w:jc w:val="both"/>
        <w:rPr>
          <w:rFonts w:ascii="Arial" w:hAnsi="Arial" w:cs="Arial"/>
          <w:b/>
          <w:lang w:val="es-MX"/>
        </w:rPr>
      </w:pPr>
      <w:r w:rsidRPr="00574C4E">
        <w:rPr>
          <w:rFonts w:ascii="Arial" w:hAnsi="Arial" w:cs="Arial"/>
          <w:b/>
          <w:lang w:val="es-MX"/>
        </w:rPr>
        <w:lastRenderedPageBreak/>
        <w:t>Justificación</w:t>
      </w:r>
    </w:p>
    <w:p w:rsidR="001E77FF" w:rsidRDefault="00A23425" w:rsidP="001E77FF">
      <w:pPr>
        <w:pStyle w:val="Prrafodelista"/>
        <w:numPr>
          <w:ilvl w:val="0"/>
          <w:numId w:val="4"/>
        </w:numPr>
        <w:spacing w:line="360" w:lineRule="auto"/>
        <w:jc w:val="both"/>
        <w:rPr>
          <w:rFonts w:cstheme="minorHAnsi"/>
        </w:rPr>
      </w:pPr>
      <w:r w:rsidRPr="001E77FF">
        <w:rPr>
          <w:rFonts w:cstheme="minorHAnsi"/>
        </w:rPr>
        <w:t>¿Cuáles son los principios teleológicos del área?</w:t>
      </w:r>
    </w:p>
    <w:p w:rsidR="00497D96" w:rsidRPr="00497D96" w:rsidRDefault="00497D96" w:rsidP="00497D96">
      <w:pPr>
        <w:pStyle w:val="Prrafodelista"/>
        <w:numPr>
          <w:ilvl w:val="0"/>
          <w:numId w:val="4"/>
        </w:numPr>
        <w:spacing w:before="100" w:beforeAutospacing="1" w:after="100" w:afterAutospacing="1" w:line="360" w:lineRule="auto"/>
        <w:jc w:val="both"/>
        <w:rPr>
          <w:rFonts w:ascii="Arial" w:hAnsi="Arial" w:cs="Arial"/>
          <w:lang w:val="es-CO"/>
        </w:rPr>
      </w:pPr>
      <w:r w:rsidRPr="00497D96">
        <w:rPr>
          <w:rFonts w:ascii="Arial" w:hAnsi="Arial" w:cs="Arial"/>
          <w:lang w:val="es-CO"/>
        </w:rPr>
        <w:t>El enfoque pedagógico que presentamos en esta propuesta curricular se manifiesta en el respeto de la realidad religiosa que deben tener, tanto el que enseña como el que aprende. En efecto, los programas deben desarrollarse con una práctica pedagógica que proponga los elementos necesarios para que el maestro y el estudiante compartan actitudes personales y responsables frente al valor y al mensaje religioso. La necesidad de considerar un nuevo enfoque de los contenidos de la educación religiosa en la institución surge como respuesta sentida de la comunidad en los últimos años, donde se pedía una religión más humana y social y menos dogmática. Al respecto se atendieron las exigencias provenientes de estudiantes, profesores, padres de familia, la reforma educativa, la situación social, el orden constitucional, su desarrollo legislativo y las recientes orientaciones de la iglesia y de la pedagogía, sobre la enseñanza escolar de la religión. Las innovaciones en el enfoque, se derivan de una mayor atención de la naturaleza de la enseñanza religiosa escolar, pues, la pedagogía religiosa actual desarrolla su investigación sobre la integralidad del ser, por ser la religión un componente importante de las culturas que no deben ignorarse en ésta intencionalidad.</w:t>
      </w:r>
    </w:p>
    <w:p w:rsidR="00497D96" w:rsidRPr="00497D96" w:rsidRDefault="00497D96" w:rsidP="00497D96">
      <w:pPr>
        <w:pStyle w:val="Prrafodelista"/>
        <w:numPr>
          <w:ilvl w:val="0"/>
          <w:numId w:val="4"/>
        </w:numPr>
        <w:spacing w:line="360" w:lineRule="auto"/>
        <w:jc w:val="both"/>
        <w:rPr>
          <w:rFonts w:cstheme="minorHAnsi"/>
        </w:rPr>
      </w:pPr>
    </w:p>
    <w:p w:rsidR="001E77FF" w:rsidRDefault="00A23425" w:rsidP="001E77FF">
      <w:pPr>
        <w:pStyle w:val="Prrafodelista"/>
        <w:numPr>
          <w:ilvl w:val="0"/>
          <w:numId w:val="4"/>
        </w:numPr>
        <w:spacing w:line="360" w:lineRule="auto"/>
        <w:jc w:val="both"/>
        <w:rPr>
          <w:rFonts w:cstheme="minorHAnsi"/>
        </w:rPr>
      </w:pPr>
      <w:r w:rsidRPr="001E77FF">
        <w:rPr>
          <w:rFonts w:cstheme="minorHAnsi"/>
        </w:rPr>
        <w:t>¿Cómo contribuye el área en el desarrollo del modelo pedagógico?</w:t>
      </w:r>
    </w:p>
    <w:p w:rsidR="00102B64" w:rsidRDefault="00102B64" w:rsidP="00102B64">
      <w:pPr>
        <w:pStyle w:val="Prrafodelista"/>
        <w:numPr>
          <w:ilvl w:val="0"/>
          <w:numId w:val="4"/>
        </w:numPr>
        <w:spacing w:line="360" w:lineRule="auto"/>
        <w:jc w:val="both"/>
        <w:rPr>
          <w:rFonts w:ascii="Arial" w:hAnsi="Arial" w:cs="Arial"/>
        </w:rPr>
      </w:pPr>
      <w:r w:rsidRPr="00102B64">
        <w:rPr>
          <w:rFonts w:ascii="Arial" w:hAnsi="Arial" w:cs="Arial"/>
          <w:lang w:val="es-CO"/>
        </w:rPr>
        <w:t>El crecimiento en la fe, como fin específico de esta área, trata de ayudar a la persona a tener un profundo sentido</w:t>
      </w:r>
      <w:r w:rsidRPr="00102B64">
        <w:rPr>
          <w:rFonts w:ascii="Arial" w:hAnsi="Arial" w:cs="Arial"/>
        </w:rPr>
        <w:t xml:space="preserve"> de su trascendencia y crecimiento a nivel local, regional y nacional.</w:t>
      </w:r>
      <w:r w:rsidR="00D1777C">
        <w:rPr>
          <w:rFonts w:ascii="Arial" w:hAnsi="Arial" w:cs="Arial"/>
        </w:rPr>
        <w:t xml:space="preserve"> Con esto, da respuesta al modelo pedagógico de la institución</w:t>
      </w:r>
      <w:r w:rsidR="00C83418">
        <w:rPr>
          <w:rFonts w:ascii="Arial" w:hAnsi="Arial" w:cs="Arial"/>
        </w:rPr>
        <w:t>, promoviendo estudiantes críticos e incluyentes, capaces de analizar, leer los problemas sociales, políticos, culturales</w:t>
      </w:r>
      <w:r w:rsidR="00FA394F">
        <w:rPr>
          <w:rFonts w:ascii="Arial" w:hAnsi="Arial" w:cs="Arial"/>
        </w:rPr>
        <w:t xml:space="preserve"> en clave de salvación, planteando posibles soluciones</w:t>
      </w:r>
      <w:r w:rsidR="00234A7F">
        <w:rPr>
          <w:rFonts w:ascii="Arial" w:hAnsi="Arial" w:cs="Arial"/>
        </w:rPr>
        <w:t>, desde la metodología del ver, juzgar y actuar.</w:t>
      </w:r>
    </w:p>
    <w:p w:rsidR="00FA394F" w:rsidRDefault="00FA394F" w:rsidP="00234A7F">
      <w:pPr>
        <w:pStyle w:val="Prrafodelista"/>
        <w:spacing w:line="360" w:lineRule="auto"/>
        <w:jc w:val="both"/>
        <w:rPr>
          <w:rFonts w:ascii="Arial" w:hAnsi="Arial" w:cs="Arial"/>
        </w:rPr>
      </w:pPr>
    </w:p>
    <w:p w:rsidR="00C83418" w:rsidRPr="00102B64" w:rsidRDefault="00C83418" w:rsidP="00234A7F">
      <w:pPr>
        <w:pStyle w:val="Prrafodelista"/>
        <w:spacing w:line="360" w:lineRule="auto"/>
        <w:jc w:val="both"/>
        <w:rPr>
          <w:rFonts w:ascii="Arial" w:hAnsi="Arial" w:cs="Arial"/>
        </w:rPr>
      </w:pPr>
    </w:p>
    <w:p w:rsidR="00102B64" w:rsidRDefault="00102B64" w:rsidP="00234A7F">
      <w:pPr>
        <w:pStyle w:val="Textoindependiente"/>
        <w:spacing w:line="360" w:lineRule="auto"/>
        <w:ind w:left="720"/>
        <w:jc w:val="both"/>
        <w:rPr>
          <w:rFonts w:ascii="Arial" w:hAnsi="Arial" w:cs="Arial"/>
          <w:sz w:val="24"/>
          <w:szCs w:val="24"/>
        </w:rPr>
      </w:pPr>
    </w:p>
    <w:p w:rsidR="00102B64" w:rsidRDefault="00102B64" w:rsidP="00102B64">
      <w:pPr>
        <w:pStyle w:val="Textoindependiente"/>
        <w:numPr>
          <w:ilvl w:val="0"/>
          <w:numId w:val="4"/>
        </w:numPr>
        <w:spacing w:line="360" w:lineRule="auto"/>
        <w:jc w:val="both"/>
        <w:rPr>
          <w:rFonts w:ascii="Arial" w:hAnsi="Arial" w:cs="Arial"/>
          <w:color w:val="000000"/>
          <w:sz w:val="24"/>
          <w:szCs w:val="24"/>
        </w:rPr>
      </w:pPr>
      <w:r>
        <w:rPr>
          <w:rFonts w:ascii="Arial" w:hAnsi="Arial" w:cs="Arial"/>
          <w:color w:val="000000"/>
          <w:sz w:val="24"/>
          <w:szCs w:val="24"/>
        </w:rPr>
        <w:t xml:space="preserve">Se pretende con el área que los estudiantes desarrollen las competencias de PROYECTOS EDUCATIVOS, los siete hábitos de líder en mí y el  Pensamiento religioso y trascendental.  Los objetos de conocimiento  del área están constituidos por: la relación con Dios y la experiencia religiosa. El enfoque teórico es el cristiano.  La metodología para la enseñanza y el aprendizaje del área se basa en la teoría del aprendizaje significativo de Ausubel, el aprendizaje cooperativo o en equipo,  la metodología polémica  de Graves y la comprensiva de </w:t>
      </w:r>
      <w:proofErr w:type="spellStart"/>
      <w:r>
        <w:rPr>
          <w:rFonts w:ascii="Arial" w:hAnsi="Arial" w:cs="Arial"/>
          <w:color w:val="000000"/>
          <w:sz w:val="24"/>
          <w:szCs w:val="24"/>
        </w:rPr>
        <w:t>Perkins</w:t>
      </w:r>
      <w:proofErr w:type="spellEnd"/>
      <w:r>
        <w:rPr>
          <w:rFonts w:ascii="Arial" w:hAnsi="Arial" w:cs="Arial"/>
          <w:color w:val="000000"/>
          <w:sz w:val="24"/>
          <w:szCs w:val="24"/>
        </w:rPr>
        <w:t>. Los criterios de evaluación del área están construidos sobre la base de los procesos de las competencias.  Con esta área se pretende aportar a solucionar los problemas y necesidades religiosas que fueron establecidos en los lineamientos  del currículo  en  pos de formar a un ciudadano competente y transformador de las condiciones sociales en los que le toca desempeñarse.</w:t>
      </w:r>
    </w:p>
    <w:p w:rsidR="007B37F4" w:rsidRPr="007B37F4" w:rsidRDefault="007B37F4" w:rsidP="007B37F4">
      <w:pPr>
        <w:spacing w:line="360" w:lineRule="auto"/>
        <w:jc w:val="both"/>
        <w:rPr>
          <w:rFonts w:cstheme="minorHAnsi"/>
        </w:rPr>
      </w:pPr>
    </w:p>
    <w:p w:rsidR="00A23425" w:rsidRDefault="00A23425" w:rsidP="001E77FF">
      <w:pPr>
        <w:pStyle w:val="Prrafodelista"/>
        <w:numPr>
          <w:ilvl w:val="0"/>
          <w:numId w:val="4"/>
        </w:numPr>
        <w:spacing w:line="360" w:lineRule="auto"/>
        <w:jc w:val="both"/>
        <w:rPr>
          <w:rFonts w:cstheme="minorHAnsi"/>
        </w:rPr>
      </w:pPr>
      <w:r w:rsidRPr="001E77FF">
        <w:rPr>
          <w:rFonts w:cstheme="minorHAnsi"/>
        </w:rPr>
        <w:t xml:space="preserve">¿Cómo contribuye el área al logro de la </w:t>
      </w:r>
      <w:r w:rsidR="00662D62">
        <w:rPr>
          <w:rFonts w:cstheme="minorHAnsi"/>
        </w:rPr>
        <w:t xml:space="preserve">filosofía, objetivos, </w:t>
      </w:r>
      <w:r w:rsidRPr="001E77FF">
        <w:rPr>
          <w:rFonts w:cstheme="minorHAnsi"/>
        </w:rPr>
        <w:t>misión y visión institucionales?</w:t>
      </w:r>
    </w:p>
    <w:p w:rsidR="00943E31" w:rsidRDefault="00941240" w:rsidP="001E77FF">
      <w:pPr>
        <w:pStyle w:val="Prrafodelista"/>
        <w:spacing w:line="360" w:lineRule="auto"/>
        <w:jc w:val="both"/>
        <w:rPr>
          <w:rFonts w:cstheme="minorHAnsi"/>
        </w:rPr>
      </w:pPr>
      <w:r>
        <w:rPr>
          <w:rFonts w:cstheme="minorHAnsi"/>
        </w:rPr>
        <w:t xml:space="preserve">Aportando elementos para la construcción de ciudadanos competentes, promotores de los derechos humanos y defensores del medio ambiente; </w:t>
      </w:r>
      <w:r w:rsidR="00943E31">
        <w:rPr>
          <w:rFonts w:cstheme="minorHAnsi"/>
        </w:rPr>
        <w:t>potenciando estudiantes generadores de ciencia, técnica y tecnología.</w:t>
      </w:r>
    </w:p>
    <w:p w:rsidR="00943E31" w:rsidRDefault="00943E31" w:rsidP="001E77FF">
      <w:pPr>
        <w:pStyle w:val="Prrafodelista"/>
        <w:spacing w:line="360" w:lineRule="auto"/>
        <w:jc w:val="both"/>
        <w:rPr>
          <w:rFonts w:cstheme="minorHAnsi"/>
        </w:rPr>
      </w:pPr>
      <w:r>
        <w:rPr>
          <w:rFonts w:cstheme="minorHAnsi"/>
        </w:rPr>
        <w:t>Personas alegres, promotores de paz, con alto sentido de pertenencia, respeto, responsabilidad, tolerancia, solidaridad y compromiso.</w:t>
      </w:r>
    </w:p>
    <w:p w:rsidR="001E77FF" w:rsidRPr="001E77FF" w:rsidRDefault="00941240" w:rsidP="001E77FF">
      <w:pPr>
        <w:pStyle w:val="Prrafodelista"/>
        <w:spacing w:line="360" w:lineRule="auto"/>
        <w:jc w:val="both"/>
        <w:rPr>
          <w:rFonts w:cstheme="minorHAnsi"/>
        </w:rPr>
      </w:pPr>
      <w:r>
        <w:rPr>
          <w:rFonts w:cstheme="minorHAnsi"/>
        </w:rPr>
        <w:t xml:space="preserve"> </w:t>
      </w:r>
    </w:p>
    <w:p w:rsidR="00BC1289" w:rsidRDefault="00BC1289" w:rsidP="00574C4E">
      <w:pPr>
        <w:numPr>
          <w:ilvl w:val="0"/>
          <w:numId w:val="1"/>
        </w:numPr>
        <w:tabs>
          <w:tab w:val="num" w:pos="426"/>
        </w:tabs>
        <w:spacing w:line="360" w:lineRule="auto"/>
        <w:ind w:left="426" w:hanging="426"/>
        <w:jc w:val="both"/>
        <w:rPr>
          <w:rFonts w:ascii="Arial" w:hAnsi="Arial" w:cs="Arial"/>
          <w:b/>
          <w:lang w:val="es-MX"/>
        </w:rPr>
      </w:pPr>
      <w:r>
        <w:rPr>
          <w:rFonts w:ascii="Arial" w:hAnsi="Arial" w:cs="Arial"/>
          <w:b/>
          <w:lang w:val="es-MX"/>
        </w:rPr>
        <w:t xml:space="preserve">Comprensión normativa </w:t>
      </w:r>
    </w:p>
    <w:p w:rsidR="00A23425" w:rsidRDefault="00A23425" w:rsidP="00A23425">
      <w:pPr>
        <w:autoSpaceDE w:val="0"/>
        <w:autoSpaceDN w:val="0"/>
        <w:adjustRightInd w:val="0"/>
        <w:jc w:val="both"/>
      </w:pPr>
      <w:r w:rsidRPr="00A369B0">
        <w:t>El marco legal, en el que se sustenta el plan del área, se constituye en una reflexión-descripción  de los referentes a nivel normativo y curricular que direccionan este campo de conocimiento.</w:t>
      </w:r>
    </w:p>
    <w:p w:rsidR="00A23425" w:rsidRPr="00A23425" w:rsidRDefault="00A23425" w:rsidP="00A23425">
      <w:pPr>
        <w:autoSpaceDE w:val="0"/>
        <w:autoSpaceDN w:val="0"/>
        <w:adjustRightInd w:val="0"/>
        <w:jc w:val="both"/>
      </w:pPr>
    </w:p>
    <w:p w:rsidR="005458B5" w:rsidRDefault="00BC1289" w:rsidP="001E77FF">
      <w:pPr>
        <w:pStyle w:val="Prrafodelista"/>
        <w:numPr>
          <w:ilvl w:val="1"/>
          <w:numId w:val="2"/>
        </w:numPr>
        <w:tabs>
          <w:tab w:val="num" w:pos="426"/>
        </w:tabs>
        <w:spacing w:line="360" w:lineRule="auto"/>
        <w:jc w:val="both"/>
        <w:rPr>
          <w:rFonts w:ascii="Arial" w:hAnsi="Arial" w:cs="Arial"/>
          <w:lang w:val="es-MX"/>
        </w:rPr>
      </w:pPr>
      <w:r w:rsidRPr="002760BB">
        <w:rPr>
          <w:rFonts w:ascii="Arial" w:hAnsi="Arial" w:cs="Arial"/>
          <w:lang w:val="es-MX"/>
        </w:rPr>
        <w:lastRenderedPageBreak/>
        <w:t xml:space="preserve">Interna: </w:t>
      </w:r>
      <w:r w:rsidR="00D648EA">
        <w:rPr>
          <w:rFonts w:ascii="Arial" w:hAnsi="Arial" w:cs="Arial"/>
          <w:lang w:val="es-MX"/>
        </w:rPr>
        <w:t xml:space="preserve">según el </w:t>
      </w:r>
      <w:r w:rsidR="005458B5">
        <w:rPr>
          <w:rFonts w:ascii="Arial" w:hAnsi="Arial" w:cs="Arial"/>
          <w:lang w:val="es-MX"/>
        </w:rPr>
        <w:t>artículo</w:t>
      </w:r>
      <w:r w:rsidR="00D648EA">
        <w:rPr>
          <w:rFonts w:ascii="Arial" w:hAnsi="Arial" w:cs="Arial"/>
          <w:lang w:val="es-MX"/>
        </w:rPr>
        <w:t xml:space="preserve"> 23 de la ley general de educación</w:t>
      </w:r>
      <w:r w:rsidR="005458B5">
        <w:rPr>
          <w:rFonts w:ascii="Arial" w:hAnsi="Arial" w:cs="Arial"/>
          <w:lang w:val="es-MX"/>
        </w:rPr>
        <w:t>:</w:t>
      </w:r>
      <w:r w:rsidR="00D648EA">
        <w:rPr>
          <w:rFonts w:ascii="Arial" w:hAnsi="Arial" w:cs="Arial"/>
          <w:lang w:val="es-MX"/>
        </w:rPr>
        <w:t xml:space="preserve"> </w:t>
      </w:r>
      <w:r w:rsidR="005458B5">
        <w:rPr>
          <w:rFonts w:ascii="Arial" w:hAnsi="Arial" w:cs="Arial"/>
          <w:lang w:val="es-MX"/>
        </w:rPr>
        <w:t>la educación religiosa escolar es un área obligatoria y por lo tanto está incluida en el plan de estudios de la institución.</w:t>
      </w:r>
    </w:p>
    <w:p w:rsidR="00530783" w:rsidRDefault="00BC1289" w:rsidP="00530783">
      <w:pPr>
        <w:pStyle w:val="Prrafodelista"/>
        <w:spacing w:line="360" w:lineRule="auto"/>
        <w:ind w:left="786"/>
        <w:jc w:val="both"/>
        <w:rPr>
          <w:rFonts w:ascii="Arial" w:hAnsi="Arial" w:cs="Arial"/>
          <w:lang w:val="es-MX"/>
        </w:rPr>
      </w:pPr>
      <w:r w:rsidRPr="002760BB">
        <w:rPr>
          <w:rFonts w:ascii="Arial" w:hAnsi="Arial" w:cs="Arial"/>
          <w:lang w:val="es-MX"/>
        </w:rPr>
        <w:t xml:space="preserve"> Modelo Pedagógico</w:t>
      </w:r>
      <w:r w:rsidR="00530783">
        <w:rPr>
          <w:rFonts w:ascii="Arial" w:hAnsi="Arial" w:cs="Arial"/>
          <w:lang w:val="es-MX"/>
        </w:rPr>
        <w:t>: desde la enseñanza del hecho religioso y la cultura religiosa, se pretende formar un ser pensante, crítico y capaz de plantear soluciones a los problemas del entorno.</w:t>
      </w:r>
    </w:p>
    <w:p w:rsidR="002760BB" w:rsidRPr="00530783" w:rsidRDefault="00BC1289" w:rsidP="00530783">
      <w:pPr>
        <w:pStyle w:val="Prrafodelista"/>
        <w:spacing w:line="360" w:lineRule="auto"/>
        <w:ind w:left="786"/>
        <w:jc w:val="both"/>
        <w:rPr>
          <w:rFonts w:ascii="Arial" w:hAnsi="Arial" w:cs="Arial"/>
          <w:lang w:val="es-MX"/>
        </w:rPr>
      </w:pPr>
      <w:r w:rsidRPr="00530783">
        <w:rPr>
          <w:rFonts w:ascii="Arial" w:hAnsi="Arial" w:cs="Arial"/>
          <w:lang w:val="es-MX"/>
        </w:rPr>
        <w:t xml:space="preserve"> </w:t>
      </w:r>
      <w:r w:rsidR="009C21A5">
        <w:rPr>
          <w:rFonts w:ascii="Arial" w:hAnsi="Arial" w:cs="Arial"/>
          <w:lang w:val="es-MX"/>
        </w:rPr>
        <w:t xml:space="preserve">A partir del SIE: </w:t>
      </w:r>
      <w:r w:rsidR="00530783" w:rsidRPr="00530783">
        <w:rPr>
          <w:rFonts w:ascii="Arial" w:hAnsi="Arial" w:cs="Arial"/>
          <w:lang w:val="es-MX"/>
        </w:rPr>
        <w:t>La</w:t>
      </w:r>
      <w:r w:rsidR="002760BB" w:rsidRPr="00530783">
        <w:rPr>
          <w:rFonts w:ascii="Arial" w:hAnsi="Arial" w:cs="Arial"/>
          <w:lang w:val="es-MX"/>
        </w:rPr>
        <w:t xml:space="preserve"> evaluación es concebida como un proceso permanente que se funda en la dignidad del estudiante, en su concepción integral y en sus derechos y deberes. El presente acuerdo fija los parámetros para el sistema de evaluación institucional  del aprendizaje y promoción de los estudiantes que sirven de guía al maestro para su aplicación en la Institución educativa El </w:t>
      </w:r>
      <w:r w:rsidR="001775E6">
        <w:rPr>
          <w:rFonts w:ascii="Arial" w:hAnsi="Arial" w:cs="Arial"/>
          <w:lang w:val="es-MX"/>
        </w:rPr>
        <w:t>Pedregal.</w:t>
      </w:r>
    </w:p>
    <w:p w:rsidR="002760BB" w:rsidRPr="00BC15DE" w:rsidRDefault="007D017A" w:rsidP="00BC15DE">
      <w:pPr>
        <w:tabs>
          <w:tab w:val="num" w:pos="426"/>
        </w:tabs>
        <w:spacing w:line="360" w:lineRule="auto"/>
        <w:ind w:left="426"/>
        <w:jc w:val="both"/>
        <w:rPr>
          <w:rFonts w:ascii="Arial" w:hAnsi="Arial" w:cs="Arial"/>
          <w:lang w:val="es-MX"/>
        </w:rPr>
      </w:pPr>
      <w:r>
        <w:rPr>
          <w:rFonts w:ascii="Arial" w:hAnsi="Arial" w:cs="Arial"/>
          <w:lang w:val="es-MX"/>
        </w:rPr>
        <w:t xml:space="preserve">El área de educación religiosa de la mano con  </w:t>
      </w:r>
      <w:r w:rsidR="002760BB" w:rsidRPr="00BC15DE">
        <w:rPr>
          <w:rFonts w:ascii="Arial" w:hAnsi="Arial" w:cs="Arial"/>
          <w:lang w:val="es-MX"/>
        </w:rPr>
        <w:t>La Institución Educativa El Pedregal que busca</w:t>
      </w:r>
      <w:r w:rsidR="00EE4B64" w:rsidRPr="00BC15DE">
        <w:rPr>
          <w:rFonts w:ascii="Arial" w:hAnsi="Arial" w:cs="Arial"/>
          <w:lang w:val="es-MX"/>
        </w:rPr>
        <w:t xml:space="preserve"> formar personas con capacidad académica, capacidad crítica,  conciencia ecológica, con </w:t>
      </w:r>
      <w:r w:rsidR="00723A0F" w:rsidRPr="00BC15DE">
        <w:rPr>
          <w:rFonts w:ascii="Arial" w:hAnsi="Arial" w:cs="Arial"/>
          <w:lang w:val="es-MX"/>
        </w:rPr>
        <w:t>inclusión</w:t>
      </w:r>
      <w:r w:rsidR="00EE4B64" w:rsidRPr="00BC15DE">
        <w:rPr>
          <w:rFonts w:ascii="Arial" w:hAnsi="Arial" w:cs="Arial"/>
          <w:lang w:val="es-MX"/>
        </w:rPr>
        <w:t xml:space="preserve"> de personas de diferentes grupos poblacionales </w:t>
      </w:r>
      <w:r w:rsidR="00723A0F" w:rsidRPr="00BC15DE">
        <w:rPr>
          <w:rFonts w:ascii="Arial" w:hAnsi="Arial" w:cs="Arial"/>
          <w:lang w:val="es-MX"/>
        </w:rPr>
        <w:t>o diversidad cultural o sexual, destacada en la práctica de valores</w:t>
      </w:r>
      <w:r w:rsidR="006F62C3" w:rsidRPr="00BC15DE">
        <w:rPr>
          <w:rFonts w:ascii="Arial" w:hAnsi="Arial" w:cs="Arial"/>
          <w:lang w:val="es-MX"/>
        </w:rPr>
        <w:t>;</w:t>
      </w:r>
      <w:r w:rsidR="00723A0F" w:rsidRPr="00BC15DE">
        <w:rPr>
          <w:rFonts w:ascii="Arial" w:hAnsi="Arial" w:cs="Arial"/>
          <w:lang w:val="es-MX"/>
        </w:rPr>
        <w:t xml:space="preserve"> </w:t>
      </w:r>
      <w:r w:rsidR="006F62C3" w:rsidRPr="00BC15DE">
        <w:rPr>
          <w:rFonts w:ascii="Arial" w:hAnsi="Arial" w:cs="Arial"/>
          <w:lang w:val="es-MX"/>
        </w:rPr>
        <w:t>que las prepara para la realización de sus proyectos de vida y la convivencia con la comunidad</w:t>
      </w:r>
      <w:r w:rsidR="00723A0F" w:rsidRPr="00BC15DE">
        <w:rPr>
          <w:rFonts w:ascii="Arial" w:hAnsi="Arial" w:cs="Arial"/>
          <w:lang w:val="es-MX"/>
        </w:rPr>
        <w:t xml:space="preserve"> </w:t>
      </w:r>
    </w:p>
    <w:p w:rsidR="00BC1289" w:rsidRPr="002760BB" w:rsidRDefault="00BC1289" w:rsidP="001E77FF">
      <w:pPr>
        <w:pStyle w:val="Prrafodelista"/>
        <w:numPr>
          <w:ilvl w:val="1"/>
          <w:numId w:val="2"/>
        </w:numPr>
        <w:tabs>
          <w:tab w:val="num" w:pos="426"/>
        </w:tabs>
        <w:spacing w:line="360" w:lineRule="auto"/>
        <w:jc w:val="both"/>
        <w:rPr>
          <w:rFonts w:ascii="Arial" w:hAnsi="Arial" w:cs="Arial"/>
          <w:lang w:val="es-MX"/>
        </w:rPr>
      </w:pPr>
      <w:r w:rsidRPr="002760BB">
        <w:rPr>
          <w:rFonts w:ascii="Arial" w:hAnsi="Arial" w:cs="Arial"/>
          <w:lang w:val="es-MX"/>
        </w:rPr>
        <w:t xml:space="preserve">Externa: Lineamientos-estándares del </w:t>
      </w:r>
      <w:r w:rsidR="00176EC3" w:rsidRPr="002760BB">
        <w:rPr>
          <w:rFonts w:ascii="Arial" w:hAnsi="Arial" w:cs="Arial"/>
          <w:lang w:val="es-MX"/>
        </w:rPr>
        <w:t xml:space="preserve">MEN, </w:t>
      </w:r>
      <w:r w:rsidRPr="002760BB">
        <w:rPr>
          <w:rFonts w:ascii="Arial" w:hAnsi="Arial" w:cs="Arial"/>
          <w:lang w:val="es-MX"/>
        </w:rPr>
        <w:t>DBA, Normatividad proyectos relacionados con el área, Decreto 1421</w:t>
      </w:r>
      <w:r w:rsidR="00176EC3" w:rsidRPr="002760BB">
        <w:rPr>
          <w:rFonts w:ascii="Arial" w:hAnsi="Arial" w:cs="Arial"/>
          <w:lang w:val="es-MX"/>
        </w:rPr>
        <w:t xml:space="preserve"> de 2017 (Atención a Población con Discapacidad)</w:t>
      </w:r>
      <w:r w:rsidRPr="002760BB">
        <w:rPr>
          <w:rFonts w:ascii="Arial" w:hAnsi="Arial" w:cs="Arial"/>
          <w:lang w:val="es-MX"/>
        </w:rPr>
        <w:t>, Ley General de Educación y demás normas del ámbito educativo.</w:t>
      </w:r>
    </w:p>
    <w:p w:rsidR="00F82E43" w:rsidRDefault="00F82E43" w:rsidP="00F82E43">
      <w:pPr>
        <w:pStyle w:val="Default"/>
        <w:spacing w:line="360" w:lineRule="auto"/>
        <w:jc w:val="both"/>
      </w:pPr>
      <w:r>
        <w:t xml:space="preserve">El área de Educación Religiosa Escolar con el fin de contribuir en la educación integral de niños, niñas y jóvenes de nuestro país, se ha venido pensando, repensando y contextualizando a lo largo de los años para insertarse en las realidades particulares y así poder trabajar en la construcción de un mundo mejor; forjado desde la dimensión trascendental de todo estudiante. Es por ello que hoy cuenta con un sustento legal y documental significativo que respalda y nutre su qué-hacer. </w:t>
      </w:r>
    </w:p>
    <w:p w:rsidR="00F82E43" w:rsidRDefault="00F82E43" w:rsidP="00F82E43">
      <w:pPr>
        <w:pStyle w:val="Default"/>
        <w:spacing w:line="360" w:lineRule="auto"/>
        <w:jc w:val="both"/>
      </w:pPr>
    </w:p>
    <w:p w:rsidR="00F82E43" w:rsidRDefault="00F82E43" w:rsidP="00F82E43">
      <w:pPr>
        <w:pStyle w:val="Default"/>
        <w:spacing w:line="360" w:lineRule="auto"/>
        <w:jc w:val="both"/>
      </w:pPr>
      <w:r>
        <w:lastRenderedPageBreak/>
        <w:t>El punto de partida de este compendio legal y bibliográfico es nuestra Carta Magna, pues en su artículo 19 se reconoce el derecho de libertad religiosa y de cultos, mismo que vincula la dimensión trascendental en la formación de todo colombiano sin miramientos de a qué iglesia o confesión pertenezca, como se lee en la Ley 133 de 1994 que desarrolla el mencionado artículo de la Constitución Política de 1991: “Ninguna Iglesia o confesión religiosa es ni será oficial o estatal. Sin embargo, el Estado no es ateo, agnóstico, o indiferente ante los sentimientos religiosos de los colombianos. El Poder Público protegerá a las personas en sus creencias, así como a las Iglesias y confesiones religiosas y facilitará la participación de estas y aquellas en la consecución del bien común. De igual manera, mantendrá relaciones armónicas y de común entendimiento con las Iglesias y confesiones religiosas existentes en la sociedad colombiana.” (Ley 133 de 1994, Artículo 2).</w:t>
      </w:r>
    </w:p>
    <w:p w:rsidR="00F82E43" w:rsidRDefault="00F82E43" w:rsidP="00F82E43">
      <w:pPr>
        <w:pStyle w:val="Default"/>
        <w:spacing w:line="360" w:lineRule="auto"/>
        <w:ind w:left="360"/>
        <w:jc w:val="both"/>
      </w:pPr>
      <w:r>
        <w:t xml:space="preserve"> </w:t>
      </w:r>
    </w:p>
    <w:p w:rsidR="00F82E43" w:rsidRDefault="00F82E43" w:rsidP="00F82E43">
      <w:pPr>
        <w:spacing w:line="360" w:lineRule="auto"/>
        <w:jc w:val="both"/>
        <w:rPr>
          <w:rFonts w:ascii="Arial" w:hAnsi="Arial" w:cs="Arial"/>
          <w:color w:val="000000"/>
        </w:rPr>
      </w:pPr>
      <w:r>
        <w:rPr>
          <w:rFonts w:ascii="Arial" w:hAnsi="Arial" w:cs="Arial"/>
          <w:color w:val="000000"/>
        </w:rPr>
        <w:t xml:space="preserve">Para llevar esta normativa estatal a la práctica educativa, es la Ley General de Educación, Ley 115 de 1994 “la que adopta principios y disposiciones que incluyen el desarrollo de valores morales, éticos, espirituales y religiosos” (Conferencia Episcopal de Colombia, 2012, p. 7) en varios de sus artículos (Art., 1 y 92, Art., 5, numeral 1, Art 13, literal b; Art 15; Art 16, literal h; Art 20; Art 21, literal k; art 22, literal j; Art 30, literal g; Art 14 literal d; Art 23° y 31°)… Así mismo, los Decretos Nº 782 12 mayo 1995; el Decreto Nº 1396 del 26 de mayo de 1997; el Decreto Nº 354 del 19 de febrero de 1998; el Decreto Nº 1319 del 13 de julio de 1998; el Decreto Nº 1321 de 1998; el Decreto Nº 1519 de 1998; el Decreto 4500 19 diciembre 2006; entre otros decretos y algunas circulares, que hemos venido mencionando a lo largo de este trabajo y que también sustentan legalmente la libertad religiosa y/o el área de Educación Religiosa Escolar, orientando en algunos casos su aplicabilidad y la no violación de este derecho constitucional. </w:t>
      </w:r>
    </w:p>
    <w:p w:rsidR="00F82E43" w:rsidRDefault="00F82E43" w:rsidP="00F82E43">
      <w:pPr>
        <w:pStyle w:val="Default"/>
        <w:spacing w:line="360" w:lineRule="auto"/>
        <w:ind w:left="360"/>
        <w:jc w:val="both"/>
      </w:pPr>
    </w:p>
    <w:p w:rsidR="00F82E43" w:rsidRDefault="00F82E43" w:rsidP="00F82E43">
      <w:pPr>
        <w:pStyle w:val="Default"/>
        <w:spacing w:line="360" w:lineRule="auto"/>
        <w:jc w:val="both"/>
      </w:pPr>
      <w:r>
        <w:t xml:space="preserve">De la mano de este marco legal y con el interés de “facilitar el encuentro de los niños y los jóvenes con Jesucristo, a través del conocimiento y la valoración del </w:t>
      </w:r>
      <w:r>
        <w:lastRenderedPageBreak/>
        <w:t xml:space="preserve">hecho religioso propio de la cultura” (Cfr. Conferencia Episcopal de Colombia, 2012) se han propuesto distintas guías, documentos y orientaciones como es el caso de los Estándares para la Educación Religiosa Escolar [ERE] De La Conferencia Episcopal de Colombia (2012), así como también los lineamientos del área (2009) y documentos como Escuela y Religión (2006), la idoneidad del profesor de educación Religiosa (2001), Orientaciones pastorales y programas de educación religiosa escolar (1992), entre muchos otros que materializan lo dispuesto en la Directiva Ministerial No. 002, del 5 de febrero de 2004: “La educación religiosa debe impartirse de acuerdo con los programas que presenten las autoridades de las Iglesias y los aprendizajes básicos que consideren pertinentes para cada conjunto de grados, así como los criterios de evaluación de los mismos”. Igualmente, atendiendo a los estudiosos comprometidos con el área, entre los que encontramos autores tales como: </w:t>
      </w:r>
      <w:proofErr w:type="spellStart"/>
      <w:r>
        <w:t>Artacho</w:t>
      </w:r>
      <w:proofErr w:type="spellEnd"/>
      <w:r>
        <w:t xml:space="preserve">, R. (1989) y Valero, M. (1992), quienes, entre otros, han pensado la Educación Religiosa Escolar frente a las distintas realidades actuales y como proyección a las futuras generaciones. </w:t>
      </w:r>
    </w:p>
    <w:p w:rsidR="00F82E43" w:rsidRDefault="00F82E43" w:rsidP="00F82E43">
      <w:pPr>
        <w:pStyle w:val="Default"/>
        <w:spacing w:line="360" w:lineRule="auto"/>
        <w:ind w:left="360"/>
        <w:jc w:val="both"/>
      </w:pPr>
    </w:p>
    <w:p w:rsidR="00F82E43" w:rsidRDefault="00F82E43" w:rsidP="00F82E43">
      <w:pPr>
        <w:pStyle w:val="Default"/>
        <w:spacing w:line="360" w:lineRule="auto"/>
        <w:jc w:val="both"/>
      </w:pPr>
      <w:r>
        <w:t xml:space="preserve">Todos estos sustentos legales, autores y demás referentes, constituyen fuentes orientadoras de vital importancia en la construcción de las mallas curriculares del área de Educación Religiosa Escolar que hoy llegan a sus manos. Este material, sumado a la colaboración y orientación de maestros preocupados y consagrados a esta área, son la fuente viva de la cual se nutre este trabajo. </w:t>
      </w:r>
    </w:p>
    <w:p w:rsidR="00F82E43" w:rsidRDefault="00F82E43" w:rsidP="00F82E43">
      <w:pPr>
        <w:spacing w:line="360" w:lineRule="auto"/>
        <w:jc w:val="both"/>
        <w:rPr>
          <w:rFonts w:ascii="Arial" w:hAnsi="Arial" w:cs="Arial"/>
          <w:color w:val="000000"/>
        </w:rPr>
      </w:pPr>
    </w:p>
    <w:p w:rsidR="00F82E43" w:rsidRDefault="00F82E43" w:rsidP="00F82E43">
      <w:pPr>
        <w:spacing w:line="360" w:lineRule="auto"/>
        <w:jc w:val="both"/>
        <w:rPr>
          <w:rFonts w:ascii="Arial" w:hAnsi="Arial" w:cs="Arial"/>
          <w:color w:val="000000"/>
        </w:rPr>
      </w:pPr>
      <w:r>
        <w:rPr>
          <w:rFonts w:ascii="Arial" w:hAnsi="Arial" w:cs="Arial"/>
          <w:color w:val="000000"/>
        </w:rPr>
        <w:t xml:space="preserve">El sustento legal del área puede ampliarse consultando: Declaración Universal de los Derechos Humanos de 1948; Pacto Internacional de Derechos Económicos, Sociales y Culturales de 1966; Pacto Internacional de Derechos Civiles y Políticos de 1996; Convención Americana sobre Derechos Humanos (Pacto de San José de Costa Rica de 1969); Convención de Viena sobre los tratados; La enseñanza religiosa escolar en el Concordato de 1973 suscrito entre la Santa Sede y el Estado colombiano. Ley 20 de 18 de diciembre de 1974 fruto de la reforma de 1973. Artículo XXII; Convenio 031 de 1986 suscrito entre el Ministerio de </w:t>
      </w:r>
      <w:r>
        <w:rPr>
          <w:rFonts w:ascii="Arial" w:hAnsi="Arial" w:cs="Arial"/>
          <w:color w:val="000000"/>
        </w:rPr>
        <w:lastRenderedPageBreak/>
        <w:t>Educación Nacional y la Conferencia Episcopal de Colombia; (Sentencia C-027/93); Resolución Nº 2343 de 1996; Directiva Ministerial N° 002 del 5 de febrero de 2004; Sentencia C-55. Entre otros.</w:t>
      </w:r>
    </w:p>
    <w:p w:rsidR="00F82E43" w:rsidRDefault="00F82E43" w:rsidP="00F82E43">
      <w:pPr>
        <w:tabs>
          <w:tab w:val="num" w:pos="426"/>
        </w:tabs>
        <w:spacing w:line="360" w:lineRule="auto"/>
        <w:ind w:left="426"/>
        <w:jc w:val="both"/>
        <w:rPr>
          <w:rFonts w:ascii="Arial" w:hAnsi="Arial" w:cs="Arial"/>
          <w:b/>
          <w:lang w:val="es-MX"/>
        </w:rPr>
      </w:pPr>
    </w:p>
    <w:p w:rsidR="004A54B8" w:rsidRDefault="007A2812" w:rsidP="00F82E43">
      <w:pPr>
        <w:tabs>
          <w:tab w:val="num" w:pos="426"/>
        </w:tabs>
        <w:spacing w:line="360" w:lineRule="auto"/>
        <w:ind w:left="426"/>
        <w:jc w:val="both"/>
        <w:rPr>
          <w:rFonts w:ascii="Arial" w:hAnsi="Arial" w:cs="Arial"/>
          <w:b/>
          <w:lang w:val="es-MX"/>
        </w:rPr>
      </w:pPr>
      <w:r>
        <w:rPr>
          <w:rFonts w:ascii="Arial" w:hAnsi="Arial" w:cs="Arial"/>
          <w:b/>
          <w:lang w:val="es-MX"/>
        </w:rPr>
        <w:t>DECRETO 1421 DE 2017:</w:t>
      </w:r>
    </w:p>
    <w:p w:rsidR="007A2812" w:rsidRPr="007A2812" w:rsidRDefault="007A2812" w:rsidP="007A2812">
      <w:pPr>
        <w:spacing w:line="300" w:lineRule="atLeast"/>
        <w:rPr>
          <w:rFonts w:ascii="Arial" w:hAnsi="Arial" w:cs="Arial"/>
          <w:color w:val="626262"/>
          <w:sz w:val="18"/>
          <w:szCs w:val="18"/>
          <w:lang w:val="es-CO" w:eastAsia="es-CO"/>
        </w:rPr>
      </w:pPr>
      <w:r w:rsidRPr="007A2812">
        <w:rPr>
          <w:rFonts w:ascii="Arial" w:hAnsi="Arial" w:cs="Arial"/>
          <w:color w:val="626262"/>
          <w:sz w:val="18"/>
          <w:szCs w:val="18"/>
          <w:lang w:val="es-CO" w:eastAsia="es-CO"/>
        </w:rPr>
        <w:t>Recientemente El Ministerio de Educación Nacional colombiano, mediante Decreto 1421 del 29 de agosto de 2017, reglamentó en el marco de la educación inclusiva y la atención educativa a la población con discapacidad. Conforme a ello, en sus apartes considerativos, presenta un recorrido legal y jurisprudencial relacionado con el Derecho Fundamental a la Educación y el acceso que al mismo debe garantizar el Estado.</w:t>
      </w:r>
    </w:p>
    <w:p w:rsidR="007A2812" w:rsidRPr="007A2812" w:rsidRDefault="007A2812" w:rsidP="007A2812">
      <w:pPr>
        <w:spacing w:line="300" w:lineRule="atLeast"/>
        <w:jc w:val="both"/>
        <w:rPr>
          <w:rFonts w:ascii="Arial" w:hAnsi="Arial" w:cs="Arial"/>
          <w:color w:val="626262"/>
          <w:sz w:val="18"/>
          <w:szCs w:val="18"/>
          <w:lang w:val="es-CO" w:eastAsia="es-CO"/>
        </w:rPr>
      </w:pPr>
      <w:r w:rsidRPr="007A2812">
        <w:rPr>
          <w:rFonts w:ascii="Arial" w:hAnsi="Arial" w:cs="Arial"/>
          <w:color w:val="626262"/>
          <w:sz w:val="18"/>
          <w:szCs w:val="18"/>
          <w:lang w:val="es-CO" w:eastAsia="es-CO"/>
        </w:rPr>
        <w:t>En ese sentido, el Decreto cita artículos extraídos de la Constitución Política de 1991 con relación a la libertad de las personas, indicando que estas nacen libres e iguales ante la Ley, que recibirán la misma protección y trato de las autoridades y gozarán de los derechos, libertades y oportunidades sin ninguna discriminación. Es así como, la Carta Magna establece que corresponde al Estado promover condiciones para que esa igualdad sea efectiva, adoptando medidas a favor de grupos discriminados y protegiendo especialmente a aquellas que dada su condición económica, física o mental se encuentren en circunstancias de debilidad manifiesta. Aunado a lo anterior, el Decreto 1421 del 29 de agosto de 2017 hace referencia a los artículos 67, 44, 47 y 68 de la Constitución Política, que establecen que, la educación es un derecho de la persona y un servicio público con función social, correspondiendo al Estado garantizar el cubrimiento del servicio y asegurar las condiciones necesarias para su acceso; el artículo 44 por su parte, “define los derechos fundamentales de los niños, y en ese sentido establece que « ( ... ) 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Los derechos de los niños prevalecen sobre los derechos de los demás”. En cuanto al artículo 47, este refiere la responsabilidad del Estado de adelantar una política de previsión, rehabilitación e integración social para los disminuidos físicos, sensoriales y psíquicos se les preste la atención especializada que requiera.</w:t>
      </w:r>
    </w:p>
    <w:p w:rsidR="007A2812" w:rsidRPr="007A2812" w:rsidRDefault="007A2812" w:rsidP="007A2812">
      <w:pPr>
        <w:spacing w:line="300" w:lineRule="atLeast"/>
        <w:jc w:val="both"/>
        <w:rPr>
          <w:rFonts w:ascii="Arial" w:hAnsi="Arial" w:cs="Arial"/>
          <w:color w:val="626262"/>
          <w:sz w:val="18"/>
          <w:szCs w:val="18"/>
          <w:lang w:val="es-CO" w:eastAsia="es-CO"/>
        </w:rPr>
      </w:pPr>
      <w:r w:rsidRPr="007A2812">
        <w:rPr>
          <w:rFonts w:ascii="Arial" w:hAnsi="Arial" w:cs="Arial"/>
          <w:color w:val="626262"/>
          <w:sz w:val="18"/>
          <w:szCs w:val="18"/>
          <w:lang w:val="es-CO" w:eastAsia="es-CO"/>
        </w:rPr>
        <w:t xml:space="preserve">Finalmente, el artículo 68 precisa que, la educación de personas con limitaciones físicas o mentales, o con capacidades excepcionales es una obligación especial del Estado. </w:t>
      </w:r>
    </w:p>
    <w:p w:rsidR="007A2812" w:rsidRPr="007A2812" w:rsidRDefault="007A2812" w:rsidP="007A2812">
      <w:pPr>
        <w:spacing w:line="300" w:lineRule="atLeast"/>
        <w:jc w:val="both"/>
        <w:rPr>
          <w:rFonts w:ascii="Arial" w:hAnsi="Arial" w:cs="Arial"/>
          <w:color w:val="626262"/>
          <w:sz w:val="18"/>
          <w:szCs w:val="18"/>
          <w:lang w:val="es-CO" w:eastAsia="es-CO"/>
        </w:rPr>
      </w:pPr>
      <w:r w:rsidRPr="007A2812">
        <w:rPr>
          <w:rFonts w:ascii="Arial" w:hAnsi="Arial" w:cs="Arial"/>
          <w:color w:val="626262"/>
          <w:sz w:val="18"/>
          <w:szCs w:val="18"/>
          <w:lang w:val="es-CO" w:eastAsia="es-CO"/>
        </w:rPr>
        <w:t>Del mismo modo, este reciente Decreto expedido por el Ministerio de Educación Nacional, hace alusión a la normativa legal relacionada con los derechos de los niños, niñas y adolescentes, en especial con el de educación, así:</w:t>
      </w:r>
    </w:p>
    <w:p w:rsidR="007A2812" w:rsidRPr="007A2812" w:rsidRDefault="007A2812" w:rsidP="007A2812">
      <w:pPr>
        <w:spacing w:line="300" w:lineRule="atLeast"/>
        <w:jc w:val="both"/>
        <w:rPr>
          <w:rFonts w:ascii="Arial" w:hAnsi="Arial" w:cs="Arial"/>
          <w:color w:val="626262"/>
          <w:sz w:val="18"/>
          <w:szCs w:val="18"/>
          <w:lang w:val="es-CO" w:eastAsia="es-CO"/>
        </w:rPr>
      </w:pPr>
      <w:r w:rsidRPr="007A2812">
        <w:rPr>
          <w:rFonts w:ascii="Arial" w:hAnsi="Arial" w:cs="Arial"/>
          <w:b/>
          <w:bCs/>
          <w:color w:val="626262"/>
          <w:sz w:val="18"/>
          <w:szCs w:val="18"/>
          <w:lang w:val="es-CO" w:eastAsia="es-CO"/>
        </w:rPr>
        <w:t xml:space="preserve">Ley 115 de 1994.Art 46 </w:t>
      </w:r>
    </w:p>
    <w:p w:rsidR="007A2812" w:rsidRPr="007A2812" w:rsidRDefault="007A2812" w:rsidP="007A2812">
      <w:pPr>
        <w:spacing w:line="300" w:lineRule="atLeast"/>
        <w:jc w:val="both"/>
        <w:rPr>
          <w:rFonts w:ascii="Arial" w:hAnsi="Arial" w:cs="Arial"/>
          <w:color w:val="626262"/>
          <w:sz w:val="18"/>
          <w:szCs w:val="18"/>
          <w:lang w:val="es-CO" w:eastAsia="es-CO"/>
        </w:rPr>
      </w:pPr>
      <w:r w:rsidRPr="007A2812">
        <w:rPr>
          <w:rFonts w:ascii="Arial" w:hAnsi="Arial" w:cs="Arial"/>
          <w:color w:val="626262"/>
          <w:sz w:val="18"/>
          <w:szCs w:val="18"/>
          <w:lang w:val="es-CO" w:eastAsia="es-CO"/>
        </w:rPr>
        <w:t>La educación de las personas con limitaciones físicas, sensoriales, psíquicas, cognoscitivas, emocionales o con capacidades 'intelectuales excepcionales, es parte integrante del servicio público educativo.</w:t>
      </w:r>
    </w:p>
    <w:p w:rsidR="007A2812" w:rsidRPr="007A2812" w:rsidRDefault="007A2812" w:rsidP="007A2812">
      <w:pPr>
        <w:spacing w:line="300" w:lineRule="atLeast"/>
        <w:jc w:val="both"/>
        <w:rPr>
          <w:rFonts w:ascii="Arial" w:hAnsi="Arial" w:cs="Arial"/>
          <w:color w:val="626262"/>
          <w:sz w:val="18"/>
          <w:szCs w:val="18"/>
          <w:lang w:val="es-CO" w:eastAsia="es-CO"/>
        </w:rPr>
      </w:pPr>
      <w:r w:rsidRPr="007A2812">
        <w:rPr>
          <w:rFonts w:ascii="Arial" w:hAnsi="Arial" w:cs="Arial"/>
          <w:b/>
          <w:bCs/>
          <w:color w:val="626262"/>
          <w:sz w:val="18"/>
          <w:szCs w:val="18"/>
          <w:lang w:val="es-CO" w:eastAsia="es-CO"/>
        </w:rPr>
        <w:t xml:space="preserve">Ley 1098 de 2006. Art 36. </w:t>
      </w:r>
    </w:p>
    <w:p w:rsidR="007A2812" w:rsidRPr="007A2812" w:rsidRDefault="007A2812" w:rsidP="007A2812">
      <w:pPr>
        <w:spacing w:line="300" w:lineRule="atLeast"/>
        <w:jc w:val="both"/>
        <w:rPr>
          <w:rFonts w:ascii="Arial" w:hAnsi="Arial" w:cs="Arial"/>
          <w:color w:val="626262"/>
          <w:sz w:val="18"/>
          <w:szCs w:val="18"/>
          <w:lang w:val="es-CO" w:eastAsia="es-CO"/>
        </w:rPr>
      </w:pPr>
      <w:r w:rsidRPr="007A2812">
        <w:rPr>
          <w:rFonts w:ascii="Arial" w:hAnsi="Arial" w:cs="Arial"/>
          <w:color w:val="626262"/>
          <w:sz w:val="18"/>
          <w:szCs w:val="18"/>
          <w:lang w:val="es-CO" w:eastAsia="es-CO"/>
        </w:rPr>
        <w:t>Todo niño, niña o adolescente que presente algún tipo de discapacidad tendrá derecho a la educación gratuita.</w:t>
      </w:r>
    </w:p>
    <w:p w:rsidR="007A2812" w:rsidRPr="007A2812" w:rsidRDefault="007A2812" w:rsidP="007A2812">
      <w:pPr>
        <w:spacing w:line="300" w:lineRule="atLeast"/>
        <w:jc w:val="both"/>
        <w:rPr>
          <w:rFonts w:ascii="Arial" w:hAnsi="Arial" w:cs="Arial"/>
          <w:color w:val="626262"/>
          <w:sz w:val="18"/>
          <w:szCs w:val="18"/>
          <w:lang w:val="es-CO" w:eastAsia="es-CO"/>
        </w:rPr>
      </w:pPr>
      <w:r w:rsidRPr="007A2812">
        <w:rPr>
          <w:rFonts w:ascii="Arial" w:hAnsi="Arial" w:cs="Arial"/>
          <w:b/>
          <w:bCs/>
          <w:color w:val="626262"/>
          <w:sz w:val="18"/>
          <w:szCs w:val="18"/>
          <w:lang w:val="es-CO" w:eastAsia="es-CO"/>
        </w:rPr>
        <w:t xml:space="preserve">Ley 1618 de 2013. Art 11. </w:t>
      </w:r>
    </w:p>
    <w:p w:rsidR="007A2812" w:rsidRPr="007A2812" w:rsidRDefault="007A2812" w:rsidP="007A2812">
      <w:pPr>
        <w:spacing w:line="300" w:lineRule="atLeast"/>
        <w:jc w:val="both"/>
        <w:rPr>
          <w:rFonts w:ascii="Arial" w:hAnsi="Arial" w:cs="Arial"/>
          <w:color w:val="626262"/>
          <w:sz w:val="18"/>
          <w:szCs w:val="18"/>
          <w:lang w:val="es-CO" w:eastAsia="es-CO"/>
        </w:rPr>
      </w:pPr>
      <w:r w:rsidRPr="007A2812">
        <w:rPr>
          <w:rFonts w:ascii="Arial" w:hAnsi="Arial" w:cs="Arial"/>
          <w:color w:val="626262"/>
          <w:sz w:val="18"/>
          <w:szCs w:val="18"/>
          <w:lang w:val="es-CO" w:eastAsia="es-CO"/>
        </w:rPr>
        <w:t>Numeral 4 Atribuye un enfoque inclusivo a la educación superior.</w:t>
      </w:r>
    </w:p>
    <w:p w:rsidR="007A2812" w:rsidRPr="007A2812" w:rsidRDefault="007A2812" w:rsidP="007A2812">
      <w:pPr>
        <w:spacing w:line="300" w:lineRule="atLeast"/>
        <w:jc w:val="both"/>
        <w:rPr>
          <w:rFonts w:ascii="Arial" w:hAnsi="Arial" w:cs="Arial"/>
          <w:color w:val="626262"/>
          <w:sz w:val="18"/>
          <w:szCs w:val="18"/>
          <w:lang w:val="es-CO" w:eastAsia="es-CO"/>
        </w:rPr>
      </w:pPr>
      <w:r w:rsidRPr="007A2812">
        <w:rPr>
          <w:rFonts w:ascii="Arial" w:hAnsi="Arial" w:cs="Arial"/>
          <w:b/>
          <w:bCs/>
          <w:color w:val="626262"/>
          <w:sz w:val="18"/>
          <w:szCs w:val="18"/>
          <w:lang w:val="es-CO" w:eastAsia="es-CO"/>
        </w:rPr>
        <w:t xml:space="preserve">Decreto 1075 de 2015. </w:t>
      </w:r>
    </w:p>
    <w:p w:rsidR="007A2812" w:rsidRPr="007A2812" w:rsidRDefault="007A2812" w:rsidP="007A2812">
      <w:pPr>
        <w:spacing w:line="300" w:lineRule="atLeast"/>
        <w:jc w:val="both"/>
        <w:rPr>
          <w:rFonts w:ascii="Arial" w:hAnsi="Arial" w:cs="Arial"/>
          <w:color w:val="626262"/>
          <w:sz w:val="18"/>
          <w:szCs w:val="18"/>
          <w:lang w:val="es-CO" w:eastAsia="es-CO"/>
        </w:rPr>
      </w:pPr>
      <w:r w:rsidRPr="007A2812">
        <w:rPr>
          <w:rFonts w:ascii="Arial" w:hAnsi="Arial" w:cs="Arial"/>
          <w:color w:val="626262"/>
          <w:sz w:val="18"/>
          <w:szCs w:val="18"/>
          <w:lang w:val="es-CO" w:eastAsia="es-CO"/>
        </w:rPr>
        <w:lastRenderedPageBreak/>
        <w:t>Se organiza el servicio de apoyo pedagógico que deben ofertar las entidades territoriales certificadas en educación para atender los estudiantes de preescolar, básica y media con discapacidad o con capacidades o talentos excepcionales.</w:t>
      </w:r>
    </w:p>
    <w:p w:rsidR="007A2812" w:rsidRPr="007A2812" w:rsidRDefault="007A2812" w:rsidP="007A2812">
      <w:pPr>
        <w:spacing w:line="300" w:lineRule="atLeast"/>
        <w:jc w:val="both"/>
        <w:rPr>
          <w:rFonts w:ascii="Arial" w:hAnsi="Arial" w:cs="Arial"/>
          <w:color w:val="626262"/>
          <w:sz w:val="18"/>
          <w:szCs w:val="18"/>
          <w:lang w:val="es-CO" w:eastAsia="es-CO"/>
        </w:rPr>
      </w:pPr>
      <w:r w:rsidRPr="007A2812">
        <w:rPr>
          <w:rFonts w:ascii="Arial" w:hAnsi="Arial" w:cs="Arial"/>
          <w:b/>
          <w:bCs/>
          <w:color w:val="626262"/>
          <w:sz w:val="18"/>
          <w:szCs w:val="18"/>
          <w:lang w:val="es-CO" w:eastAsia="es-CO"/>
        </w:rPr>
        <w:t>Sentencia T¬ 051 de 2011.</w:t>
      </w:r>
    </w:p>
    <w:p w:rsidR="007A2812" w:rsidRPr="007A2812" w:rsidRDefault="007A2812" w:rsidP="007A2812">
      <w:pPr>
        <w:spacing w:line="300" w:lineRule="atLeast"/>
        <w:jc w:val="both"/>
        <w:rPr>
          <w:rFonts w:ascii="Arial" w:hAnsi="Arial" w:cs="Arial"/>
          <w:color w:val="626262"/>
          <w:sz w:val="18"/>
          <w:szCs w:val="18"/>
          <w:lang w:val="es-CO" w:eastAsia="es-CO"/>
        </w:rPr>
      </w:pPr>
      <w:r w:rsidRPr="007A2812">
        <w:rPr>
          <w:rFonts w:ascii="Arial" w:hAnsi="Arial" w:cs="Arial"/>
          <w:color w:val="626262"/>
          <w:sz w:val="18"/>
          <w:szCs w:val="18"/>
          <w:lang w:val="es-CO" w:eastAsia="es-CO"/>
        </w:rPr>
        <w:t>Es deber del Estado colombiano de pasar de modelos de educación «segregada» o «integrada» a una educación inclusiva.</w:t>
      </w:r>
    </w:p>
    <w:p w:rsidR="007A2812" w:rsidRPr="007A2812" w:rsidRDefault="007A2812" w:rsidP="007A2812">
      <w:pPr>
        <w:spacing w:line="300" w:lineRule="atLeast"/>
        <w:jc w:val="both"/>
        <w:rPr>
          <w:rFonts w:ascii="Arial" w:hAnsi="Arial" w:cs="Arial"/>
          <w:color w:val="626262"/>
          <w:sz w:val="18"/>
          <w:szCs w:val="18"/>
          <w:lang w:val="es-CO" w:eastAsia="es-CO"/>
        </w:rPr>
      </w:pPr>
      <w:r w:rsidRPr="007A2812">
        <w:rPr>
          <w:rFonts w:ascii="Arial" w:hAnsi="Arial" w:cs="Arial"/>
          <w:b/>
          <w:bCs/>
          <w:color w:val="626262"/>
          <w:sz w:val="18"/>
          <w:szCs w:val="18"/>
          <w:lang w:val="es-CO" w:eastAsia="es-CO"/>
        </w:rPr>
        <w:t>Sentencia T¬ 051 de 2011.</w:t>
      </w:r>
    </w:p>
    <w:p w:rsidR="007A2812" w:rsidRPr="007A2812" w:rsidRDefault="007A2812" w:rsidP="007A2812">
      <w:pPr>
        <w:spacing w:line="300" w:lineRule="atLeast"/>
        <w:jc w:val="both"/>
        <w:rPr>
          <w:rFonts w:ascii="Arial" w:hAnsi="Arial" w:cs="Arial"/>
          <w:color w:val="626262"/>
          <w:sz w:val="18"/>
          <w:szCs w:val="18"/>
          <w:lang w:val="es-CO" w:eastAsia="es-CO"/>
        </w:rPr>
      </w:pPr>
      <w:r w:rsidRPr="007A2812">
        <w:rPr>
          <w:rFonts w:ascii="Arial" w:hAnsi="Arial" w:cs="Arial"/>
          <w:color w:val="626262"/>
          <w:sz w:val="18"/>
          <w:szCs w:val="18"/>
          <w:lang w:val="es-CO" w:eastAsia="es-CO"/>
        </w:rPr>
        <w:t>"Se busca que «la enseñanza se adapte a los estudiantes y no éstos a la enseñanza"</w:t>
      </w:r>
    </w:p>
    <w:p w:rsidR="007A2812" w:rsidRDefault="007A2812" w:rsidP="00F82E43">
      <w:pPr>
        <w:tabs>
          <w:tab w:val="num" w:pos="426"/>
        </w:tabs>
        <w:spacing w:line="360" w:lineRule="auto"/>
        <w:ind w:left="426"/>
        <w:jc w:val="both"/>
        <w:rPr>
          <w:rFonts w:ascii="Arial" w:hAnsi="Arial" w:cs="Arial"/>
          <w:b/>
          <w:lang w:val="es-MX"/>
        </w:rPr>
      </w:pPr>
    </w:p>
    <w:p w:rsidR="004A54B8" w:rsidRDefault="004A54B8" w:rsidP="00F82E43">
      <w:pPr>
        <w:tabs>
          <w:tab w:val="num" w:pos="426"/>
        </w:tabs>
        <w:spacing w:line="360" w:lineRule="auto"/>
        <w:ind w:left="426"/>
        <w:jc w:val="both"/>
        <w:rPr>
          <w:rFonts w:ascii="Arial" w:hAnsi="Arial" w:cs="Arial"/>
          <w:b/>
          <w:lang w:val="es-MX"/>
        </w:rPr>
      </w:pPr>
    </w:p>
    <w:p w:rsidR="00A51793" w:rsidRDefault="00A51793" w:rsidP="00F82E43">
      <w:pPr>
        <w:tabs>
          <w:tab w:val="num" w:pos="426"/>
        </w:tabs>
        <w:spacing w:line="360" w:lineRule="auto"/>
        <w:ind w:left="426"/>
        <w:jc w:val="both"/>
        <w:rPr>
          <w:rFonts w:ascii="Arial" w:hAnsi="Arial" w:cs="Arial"/>
          <w:b/>
          <w:lang w:val="es-MX"/>
        </w:rPr>
      </w:pPr>
    </w:p>
    <w:p w:rsidR="00A51793" w:rsidRDefault="00A51793" w:rsidP="00F82E43">
      <w:pPr>
        <w:tabs>
          <w:tab w:val="num" w:pos="426"/>
        </w:tabs>
        <w:spacing w:line="360" w:lineRule="auto"/>
        <w:ind w:left="426"/>
        <w:jc w:val="both"/>
        <w:rPr>
          <w:rFonts w:ascii="Arial" w:hAnsi="Arial" w:cs="Arial"/>
          <w:b/>
          <w:lang w:val="es-MX"/>
        </w:rPr>
      </w:pPr>
      <w:r>
        <w:rPr>
          <w:rFonts w:ascii="Arial" w:hAnsi="Arial" w:cs="Arial"/>
          <w:b/>
          <w:lang w:val="es-MX"/>
        </w:rPr>
        <w:t xml:space="preserve">El área se relaciona directamente con proyectos institucionales como son: la escuela de familias, el proyecto de valores, el cuidado del medio ambiente, la prevención de la drogadicción, la educación sexual, la educación financiera, la </w:t>
      </w:r>
      <w:r w:rsidR="00032D9D">
        <w:rPr>
          <w:rFonts w:ascii="Arial" w:hAnsi="Arial" w:cs="Arial"/>
          <w:b/>
          <w:lang w:val="es-MX"/>
        </w:rPr>
        <w:t>prevención del riesgo, entre otros.</w:t>
      </w:r>
    </w:p>
    <w:p w:rsidR="00032D9D" w:rsidRDefault="00032D9D" w:rsidP="00F82E43">
      <w:pPr>
        <w:tabs>
          <w:tab w:val="num" w:pos="426"/>
        </w:tabs>
        <w:spacing w:line="360" w:lineRule="auto"/>
        <w:ind w:left="426"/>
        <w:jc w:val="both"/>
        <w:rPr>
          <w:rFonts w:ascii="Arial" w:hAnsi="Arial" w:cs="Arial"/>
          <w:b/>
          <w:lang w:val="es-MX"/>
        </w:rPr>
      </w:pPr>
    </w:p>
    <w:p w:rsidR="00050E05" w:rsidRDefault="00050E05" w:rsidP="00050E05">
      <w:pPr>
        <w:pStyle w:val="Prrafodelista"/>
        <w:spacing w:line="360" w:lineRule="auto"/>
        <w:ind w:left="360"/>
        <w:jc w:val="both"/>
        <w:rPr>
          <w:rFonts w:ascii="Arial" w:hAnsi="Arial" w:cs="Arial"/>
          <w:lang w:val="es-MX"/>
        </w:rPr>
      </w:pPr>
    </w:p>
    <w:p w:rsidR="00F82E43" w:rsidRPr="00176EC3" w:rsidRDefault="00F82E43" w:rsidP="00050E05">
      <w:pPr>
        <w:pStyle w:val="Prrafodelista"/>
        <w:spacing w:line="360" w:lineRule="auto"/>
        <w:ind w:left="360"/>
        <w:jc w:val="both"/>
        <w:rPr>
          <w:rFonts w:ascii="Arial" w:hAnsi="Arial" w:cs="Arial"/>
          <w:lang w:val="es-MX"/>
        </w:rPr>
      </w:pPr>
    </w:p>
    <w:p w:rsidR="00C44E1D" w:rsidRDefault="00DF1773" w:rsidP="001D3922">
      <w:pPr>
        <w:pStyle w:val="Prrafodelista"/>
        <w:numPr>
          <w:ilvl w:val="0"/>
          <w:numId w:val="1"/>
        </w:numPr>
        <w:tabs>
          <w:tab w:val="num" w:pos="426"/>
        </w:tabs>
        <w:spacing w:line="360" w:lineRule="auto"/>
        <w:jc w:val="both"/>
        <w:rPr>
          <w:rFonts w:ascii="Arial" w:eastAsia="Calibri" w:hAnsi="Arial" w:cs="Arial"/>
          <w:b/>
          <w:lang w:val="es-CO" w:eastAsia="en-US"/>
        </w:rPr>
      </w:pPr>
      <w:r w:rsidRPr="00BC1289">
        <w:rPr>
          <w:rFonts w:ascii="Arial" w:eastAsia="Calibri" w:hAnsi="Arial" w:cs="Arial"/>
          <w:b/>
          <w:lang w:val="es-CO" w:eastAsia="en-US"/>
        </w:rPr>
        <w:t>Fundamento</w:t>
      </w:r>
      <w:r w:rsidR="0060264E" w:rsidRPr="00BC1289">
        <w:rPr>
          <w:rFonts w:ascii="Arial" w:eastAsia="Calibri" w:hAnsi="Arial" w:cs="Arial"/>
          <w:b/>
          <w:lang w:val="es-CO" w:eastAsia="en-US"/>
        </w:rPr>
        <w:t>s</w:t>
      </w:r>
      <w:r w:rsidR="00536654">
        <w:rPr>
          <w:rFonts w:ascii="Arial" w:eastAsia="Calibri" w:hAnsi="Arial" w:cs="Arial"/>
          <w:b/>
          <w:lang w:val="es-CO" w:eastAsia="en-US"/>
        </w:rPr>
        <w:t xml:space="preserve"> </w:t>
      </w:r>
      <w:r w:rsidR="00BC1289">
        <w:rPr>
          <w:rFonts w:ascii="Arial" w:eastAsia="Calibri" w:hAnsi="Arial" w:cs="Arial"/>
          <w:b/>
          <w:lang w:val="es-CO" w:eastAsia="en-US"/>
        </w:rPr>
        <w:t>del área.</w:t>
      </w:r>
    </w:p>
    <w:p w:rsidR="00A23425" w:rsidRPr="00A369B0" w:rsidRDefault="00A23425" w:rsidP="00A23425">
      <w:pPr>
        <w:jc w:val="both"/>
      </w:pPr>
      <w:r w:rsidRPr="00A369B0">
        <w:t xml:space="preserve">Se desarrolla mediante una </w:t>
      </w:r>
      <w:r w:rsidRPr="00A23425">
        <w:rPr>
          <w:b/>
        </w:rPr>
        <w:t>reflexión epistemológica, pedagógica y didáctica</w:t>
      </w:r>
      <w:r w:rsidRPr="00A369B0">
        <w:t xml:space="preserve"> que da cuenta de la estructura lógica del área, los campos del saber, los e</w:t>
      </w:r>
      <w:r w:rsidR="007640E1">
        <w:t xml:space="preserve">nfoques pedagógico-didácticos, </w:t>
      </w:r>
      <w:r w:rsidRPr="00A369B0">
        <w:t>las normas técnicas curriculares</w:t>
      </w:r>
      <w:r w:rsidR="007640E1">
        <w:t xml:space="preserve">, </w:t>
      </w:r>
      <w:r w:rsidRPr="00A369B0">
        <w:t xml:space="preserve">la normativa nacional </w:t>
      </w:r>
      <w:r w:rsidR="003F6CC2">
        <w:t>(</w:t>
      </w:r>
      <w:r w:rsidR="003F6CC2" w:rsidRPr="00340579">
        <w:rPr>
          <w:i/>
        </w:rPr>
        <w:t>lineamientos curriculares</w:t>
      </w:r>
      <w:r w:rsidR="003F6CC2">
        <w:t xml:space="preserve">) </w:t>
      </w:r>
      <w:r w:rsidRPr="00A369B0">
        <w:t>que sustenta cada disciplina.</w:t>
      </w:r>
    </w:p>
    <w:p w:rsidR="00A23425" w:rsidRDefault="00A23425" w:rsidP="00A23425">
      <w:pPr>
        <w:spacing w:line="360" w:lineRule="auto"/>
        <w:jc w:val="both"/>
        <w:rPr>
          <w:rFonts w:ascii="Arial" w:eastAsia="Calibri" w:hAnsi="Arial" w:cs="Arial"/>
          <w:b/>
          <w:lang w:val="es-CO" w:eastAsia="en-US"/>
        </w:rPr>
      </w:pPr>
    </w:p>
    <w:p w:rsidR="00BC1289" w:rsidRPr="00A23425" w:rsidRDefault="00BC1289" w:rsidP="00A23425">
      <w:pPr>
        <w:spacing w:line="360" w:lineRule="auto"/>
        <w:jc w:val="both"/>
        <w:rPr>
          <w:rFonts w:ascii="Arial" w:eastAsia="Calibri" w:hAnsi="Arial" w:cs="Arial"/>
          <w:b/>
          <w:lang w:val="es-CO" w:eastAsia="en-US"/>
        </w:rPr>
      </w:pPr>
      <w:r w:rsidRPr="00A23425">
        <w:rPr>
          <w:rFonts w:ascii="Arial" w:eastAsia="Calibri" w:hAnsi="Arial" w:cs="Arial"/>
          <w:b/>
          <w:lang w:val="es-CO" w:eastAsia="en-US"/>
        </w:rPr>
        <w:t xml:space="preserve">5.1 Epistemológicos (fundamentación de las asignaturas) </w:t>
      </w:r>
    </w:p>
    <w:p w:rsidR="00A23425" w:rsidRPr="00A23425" w:rsidRDefault="00A23425" w:rsidP="00A23425">
      <w:pPr>
        <w:spacing w:line="276" w:lineRule="auto"/>
        <w:jc w:val="both"/>
        <w:rPr>
          <w:b/>
        </w:rPr>
      </w:pPr>
      <w:r w:rsidRPr="00A23425">
        <w:rPr>
          <w:b/>
        </w:rPr>
        <w:t>Fundamentos lógico-disciplinares del área</w:t>
      </w:r>
    </w:p>
    <w:p w:rsidR="00A23425" w:rsidRDefault="00A23425" w:rsidP="00A23425">
      <w:pPr>
        <w:jc w:val="both"/>
        <w:rPr>
          <w:b/>
          <w:i/>
        </w:rPr>
      </w:pPr>
      <w:r w:rsidRPr="00A369B0">
        <w:t xml:space="preserve">En relación con los fundamentos lógicos disciplinares del área que dan sustento a los ejes conceptuales, procedimentales y actitudinales que confluyen en la construcción de la disciplina, su devenir histórico, sus marcos de referencia, su estatuto de formulación y validación por parte de las comunidades académico-científicas y los paradigmas reinantes en un espacio temporal que condicionan y determinan los medios de producción y validación social de los conocimientos, se ubica la respuesta a la cuestión sobre </w:t>
      </w:r>
      <w:r w:rsidRPr="00A369B0">
        <w:rPr>
          <w:b/>
          <w:i/>
        </w:rPr>
        <w:t>¿Qué y para qué enseñar el área escolar?</w:t>
      </w:r>
    </w:p>
    <w:p w:rsidR="00941EEB" w:rsidRDefault="00941EEB" w:rsidP="00941EEB">
      <w:pPr>
        <w:pStyle w:val="news-detailparagraph"/>
        <w:rPr>
          <w:lang w:val="es-ES"/>
        </w:rPr>
      </w:pPr>
      <w:r>
        <w:rPr>
          <w:lang w:val="es-ES"/>
        </w:rPr>
        <w:t xml:space="preserve">La enseñanza religiosa es un aspecto fundamental en la formación integral de la persona y un elemento imprescindible en el ejercicio del </w:t>
      </w:r>
      <w:r>
        <w:rPr>
          <w:lang w:val="es-ES"/>
        </w:rPr>
        <w:lastRenderedPageBreak/>
        <w:t>derecho de libertad religiosa y de conciencia. Es un derecho garantizado por la Constitución. Sin esta garantía la Constitución no habría tenido en cuenta, en efecto, ni la formación plena del alumno ni la libertad religiosa.</w:t>
      </w:r>
    </w:p>
    <w:p w:rsidR="002B682A" w:rsidRDefault="002B682A" w:rsidP="00A23425">
      <w:pPr>
        <w:jc w:val="both"/>
        <w:rPr>
          <w:b/>
          <w:i/>
        </w:rPr>
      </w:pPr>
    </w:p>
    <w:p w:rsidR="00686930" w:rsidRDefault="00686930" w:rsidP="00686930">
      <w:pPr>
        <w:numPr>
          <w:ilvl w:val="0"/>
          <w:numId w:val="7"/>
        </w:numPr>
        <w:tabs>
          <w:tab w:val="clear" w:pos="360"/>
          <w:tab w:val="num" w:pos="432"/>
        </w:tabs>
        <w:spacing w:line="360" w:lineRule="auto"/>
        <w:ind w:left="432"/>
        <w:jc w:val="both"/>
        <w:rPr>
          <w:rFonts w:ascii="Arial" w:hAnsi="Arial" w:cs="Arial"/>
          <w:color w:val="000000"/>
        </w:rPr>
      </w:pPr>
      <w:r>
        <w:rPr>
          <w:rFonts w:ascii="Arial" w:hAnsi="Arial" w:cs="Arial"/>
          <w:color w:val="000000"/>
        </w:rPr>
        <w:t>El área contribuye al logro de los objetivos comunes a todos los niveles en el desarrollo de las competencias del pensamiento religioso y trascendental en cuanto al discernimiento del sentido de reglas y normas, se busca que el estudiante aprenda a vivir los valores morales, éticos, religiosos, sociales y culturales dentro del respeto y la autonomía; dicho trabajo se fundamenta en la potenciación de las competencias de proyectos educativos y la práctica de los siete hábitos de líder en mí.</w:t>
      </w:r>
    </w:p>
    <w:p w:rsidR="00686930" w:rsidRDefault="00686930" w:rsidP="00686930">
      <w:pPr>
        <w:numPr>
          <w:ilvl w:val="0"/>
          <w:numId w:val="7"/>
        </w:numPr>
        <w:tabs>
          <w:tab w:val="clear" w:pos="360"/>
          <w:tab w:val="num" w:pos="432"/>
        </w:tabs>
        <w:spacing w:line="360" w:lineRule="auto"/>
        <w:ind w:left="432"/>
        <w:jc w:val="both"/>
        <w:rPr>
          <w:rFonts w:ascii="Arial" w:hAnsi="Arial" w:cs="Arial"/>
          <w:color w:val="000000"/>
        </w:rPr>
      </w:pPr>
      <w:r>
        <w:rPr>
          <w:rFonts w:ascii="Arial" w:hAnsi="Arial" w:cs="Arial"/>
          <w:color w:val="000000"/>
        </w:rPr>
        <w:t>Contribuye a fomentar el diálogo interdisciplinario del evangelio y la cultura, a partir del conocimiento de la fe cristiana, incorporado el saber de la fe en el conjunto de los saberes culturales y la actitud cristiana en el interior de la actitud general.</w:t>
      </w:r>
    </w:p>
    <w:p w:rsidR="00686930" w:rsidRDefault="00686930" w:rsidP="00686930">
      <w:pPr>
        <w:numPr>
          <w:ilvl w:val="0"/>
          <w:numId w:val="7"/>
        </w:numPr>
        <w:tabs>
          <w:tab w:val="clear" w:pos="360"/>
          <w:tab w:val="num" w:pos="432"/>
        </w:tabs>
        <w:spacing w:line="360" w:lineRule="auto"/>
        <w:ind w:left="432"/>
        <w:jc w:val="both"/>
        <w:rPr>
          <w:rFonts w:ascii="Arial" w:hAnsi="Arial" w:cs="Arial"/>
          <w:color w:val="000000"/>
        </w:rPr>
      </w:pPr>
      <w:r>
        <w:rPr>
          <w:rFonts w:ascii="Arial" w:hAnsi="Arial" w:cs="Arial"/>
          <w:color w:val="000000"/>
        </w:rPr>
        <w:t>Desde el campo de la doctrina social de la iglesia contribuye a formar entre los estudiantes una conciencia solidaria, justa y equitativa buscando respuestas a los grandes problemas del mundo moderno.</w:t>
      </w:r>
    </w:p>
    <w:p w:rsidR="00686930" w:rsidRDefault="00686930" w:rsidP="00686930">
      <w:pPr>
        <w:spacing w:line="360" w:lineRule="auto"/>
        <w:jc w:val="both"/>
        <w:rPr>
          <w:rFonts w:ascii="Arial" w:hAnsi="Arial" w:cs="Arial"/>
          <w:color w:val="000000"/>
        </w:rPr>
      </w:pPr>
    </w:p>
    <w:p w:rsidR="000C2143" w:rsidRPr="000C2143" w:rsidRDefault="000C2143" w:rsidP="000C2143">
      <w:pPr>
        <w:spacing w:before="360" w:after="360" w:line="390" w:lineRule="atLeast"/>
        <w:ind w:left="120" w:right="120"/>
        <w:textAlignment w:val="baseline"/>
        <w:rPr>
          <w:rFonts w:ascii="Arial" w:hAnsi="Arial" w:cs="Arial"/>
          <w:sz w:val="27"/>
          <w:szCs w:val="27"/>
          <w:lang w:eastAsia="es-CO"/>
        </w:rPr>
      </w:pPr>
      <w:r w:rsidRPr="000C2143">
        <w:rPr>
          <w:rFonts w:ascii="Arial" w:hAnsi="Arial" w:cs="Arial"/>
          <w:sz w:val="27"/>
          <w:szCs w:val="27"/>
          <w:lang w:eastAsia="es-CO"/>
        </w:rPr>
        <w:t xml:space="preserve">«El estudio de la religión en la escuela –señalaba hace unos años la Comisión Episcopal de Enseñanza– es un instrumento precioso para que los niños y los jóvenes crezcan en el conocimiento de todo lo que significa su fe, a la par que van desarrollando sus saberes en otros campos. Comprenderán que creer en Dios ilumina las preguntas más hondas que ellos llevan en el alma y que Jesucristo es la revelación plena del misterio de Dios y del camino del ser humano. Entenderán la cultura en la que viven, cuyos valores y expresiones artísticas y de todo orden hunden sus raíces en la fe cristiana. Aprenderán a valorar lo </w:t>
      </w:r>
      <w:r w:rsidRPr="000C2143">
        <w:rPr>
          <w:rFonts w:ascii="Arial" w:hAnsi="Arial" w:cs="Arial"/>
          <w:sz w:val="27"/>
          <w:szCs w:val="27"/>
          <w:lang w:eastAsia="es-CO"/>
        </w:rPr>
        <w:lastRenderedPageBreak/>
        <w:t>bueno que hay en otras religiones y a respetar la dignidad sagrada de todos los hombres, creyentes o no. Adquirirán una visión armónica del mundo y de la vida humana que les capacitará para ser personas más felices y ciudadanos más libres y responsables, constructores de verdadera convivencia y de una sociedad en paz».</w:t>
      </w:r>
    </w:p>
    <w:p w:rsidR="000C2143" w:rsidRPr="000C2143" w:rsidRDefault="000C2143" w:rsidP="000C2143">
      <w:pPr>
        <w:spacing w:before="360" w:after="360" w:line="390" w:lineRule="atLeast"/>
        <w:ind w:left="120" w:right="120"/>
        <w:textAlignment w:val="baseline"/>
        <w:rPr>
          <w:rFonts w:ascii="Arial" w:hAnsi="Arial" w:cs="Arial"/>
          <w:sz w:val="27"/>
          <w:szCs w:val="27"/>
          <w:lang w:eastAsia="es-CO"/>
        </w:rPr>
      </w:pPr>
      <w:r w:rsidRPr="000C2143">
        <w:rPr>
          <w:rFonts w:ascii="Arial" w:hAnsi="Arial" w:cs="Arial"/>
          <w:sz w:val="27"/>
          <w:szCs w:val="27"/>
          <w:lang w:eastAsia="es-CO"/>
        </w:rPr>
        <w:t xml:space="preserve">Es necesario que la enseñanza religiosa se reclame e imparta, se dignifique y se potencie, se acredite, cada día </w:t>
      </w:r>
      <w:proofErr w:type="spellStart"/>
      <w:proofErr w:type="gramStart"/>
      <w:r w:rsidRPr="000C2143">
        <w:rPr>
          <w:rFonts w:ascii="Arial" w:hAnsi="Arial" w:cs="Arial"/>
          <w:sz w:val="27"/>
          <w:szCs w:val="27"/>
          <w:lang w:eastAsia="es-CO"/>
        </w:rPr>
        <w:t>mas</w:t>
      </w:r>
      <w:proofErr w:type="spellEnd"/>
      <w:proofErr w:type="gramEnd"/>
      <w:r w:rsidRPr="000C2143">
        <w:rPr>
          <w:rFonts w:ascii="Arial" w:hAnsi="Arial" w:cs="Arial"/>
          <w:sz w:val="27"/>
          <w:szCs w:val="27"/>
          <w:lang w:eastAsia="es-CO"/>
        </w:rPr>
        <w:t xml:space="preserve"> ante los alumnos, padres, profesores, sociedad y se regule mejor.</w:t>
      </w:r>
    </w:p>
    <w:p w:rsidR="006C5EF7" w:rsidRDefault="006C5EF7" w:rsidP="006C5EF7">
      <w:pPr>
        <w:widowControl w:val="0"/>
        <w:spacing w:line="360" w:lineRule="auto"/>
        <w:jc w:val="both"/>
        <w:rPr>
          <w:rFonts w:ascii="Arial" w:hAnsi="Arial" w:cs="Arial"/>
          <w:color w:val="000000"/>
        </w:rPr>
      </w:pPr>
    </w:p>
    <w:p w:rsidR="006C5EF7" w:rsidRDefault="006C5EF7" w:rsidP="006C5EF7">
      <w:pPr>
        <w:numPr>
          <w:ilvl w:val="0"/>
          <w:numId w:val="7"/>
        </w:numPr>
        <w:tabs>
          <w:tab w:val="clear" w:pos="360"/>
          <w:tab w:val="num" w:pos="432"/>
        </w:tabs>
        <w:spacing w:line="360" w:lineRule="auto"/>
        <w:jc w:val="both"/>
        <w:rPr>
          <w:rFonts w:ascii="Arial" w:hAnsi="Arial" w:cs="Arial"/>
          <w:color w:val="000000"/>
        </w:rPr>
      </w:pPr>
      <w:r>
        <w:rPr>
          <w:rFonts w:ascii="Arial" w:hAnsi="Arial" w:cs="Arial"/>
          <w:color w:val="000000"/>
        </w:rPr>
        <w:t>El área contribuye al logro de los objetivos comunes a todos los niveles en el desarrollo de las competencias de pensamiento religioso y trascendental en cuanto al discernimiento del sentido de reglas y normas, se busca que el estudiante aprenda a vivir los valores morales, éticos, religiosos, sociales y culturales dentro del respeto y la autonomía.</w:t>
      </w:r>
    </w:p>
    <w:p w:rsidR="006C5EF7" w:rsidRDefault="006C5EF7" w:rsidP="006C5EF7">
      <w:pPr>
        <w:numPr>
          <w:ilvl w:val="0"/>
          <w:numId w:val="7"/>
        </w:numPr>
        <w:tabs>
          <w:tab w:val="clear" w:pos="360"/>
          <w:tab w:val="num" w:pos="432"/>
        </w:tabs>
        <w:spacing w:line="360" w:lineRule="auto"/>
        <w:jc w:val="both"/>
        <w:rPr>
          <w:rFonts w:ascii="Arial" w:hAnsi="Arial" w:cs="Arial"/>
          <w:color w:val="000000"/>
        </w:rPr>
      </w:pPr>
      <w:r>
        <w:rPr>
          <w:rFonts w:ascii="Arial" w:hAnsi="Arial" w:cs="Arial"/>
          <w:color w:val="000000"/>
        </w:rPr>
        <w:t>Contribuye a fomentar el diálogo interdisciplinario del evangelio, la ciencia y la cultura, a partir del conocimiento de la fe cristiana, incorporado el saber de la fe en el conjunto de los saberes culturales y la actitud cristiana en el interior de la actitud general.</w:t>
      </w:r>
    </w:p>
    <w:p w:rsidR="006C5EF7" w:rsidRDefault="006C5EF7" w:rsidP="006C5EF7">
      <w:pPr>
        <w:numPr>
          <w:ilvl w:val="0"/>
          <w:numId w:val="8"/>
        </w:numPr>
        <w:spacing w:line="360" w:lineRule="auto"/>
        <w:jc w:val="both"/>
        <w:rPr>
          <w:rFonts w:ascii="Arial" w:hAnsi="Arial" w:cs="Arial"/>
          <w:color w:val="000000"/>
        </w:rPr>
      </w:pPr>
      <w:r>
        <w:rPr>
          <w:rFonts w:ascii="Arial" w:hAnsi="Arial" w:cs="Arial"/>
          <w:color w:val="000000"/>
        </w:rPr>
        <w:t>Desde lo exegético – hermenéutico el área Educación Religiosa conduce a la búsqueda de la verdad y por lo tanto la transformación del ser humano.</w:t>
      </w:r>
    </w:p>
    <w:p w:rsidR="006C5EF7" w:rsidRDefault="006C5EF7" w:rsidP="006C5EF7">
      <w:pPr>
        <w:numPr>
          <w:ilvl w:val="0"/>
          <w:numId w:val="8"/>
        </w:numPr>
        <w:spacing w:line="360" w:lineRule="auto"/>
        <w:jc w:val="both"/>
        <w:rPr>
          <w:rFonts w:ascii="Arial" w:hAnsi="Arial" w:cs="Arial"/>
          <w:color w:val="000000"/>
        </w:rPr>
      </w:pPr>
      <w:r>
        <w:rPr>
          <w:rFonts w:ascii="Arial" w:hAnsi="Arial" w:cs="Arial"/>
          <w:color w:val="000000"/>
        </w:rPr>
        <w:t>Desde el plano cognitivo permite desarrollar competencias de pensamiento religioso y trascendental para que asuma la realidad local, nacional y mundial.</w:t>
      </w:r>
    </w:p>
    <w:p w:rsidR="006C5EF7" w:rsidRDefault="006C5EF7" w:rsidP="006C5EF7">
      <w:pPr>
        <w:spacing w:line="360" w:lineRule="auto"/>
        <w:jc w:val="both"/>
        <w:rPr>
          <w:rFonts w:ascii="Arial" w:hAnsi="Arial" w:cs="Arial"/>
          <w:b/>
          <w:color w:val="000000"/>
        </w:rPr>
      </w:pPr>
    </w:p>
    <w:p w:rsidR="006C5EF7" w:rsidRDefault="006C5EF7" w:rsidP="00686930">
      <w:pPr>
        <w:spacing w:line="360" w:lineRule="auto"/>
        <w:jc w:val="both"/>
        <w:rPr>
          <w:rFonts w:ascii="Arial" w:hAnsi="Arial" w:cs="Arial"/>
          <w:color w:val="000000"/>
        </w:rPr>
      </w:pPr>
    </w:p>
    <w:p w:rsidR="00686930" w:rsidRDefault="00686930" w:rsidP="00686930">
      <w:pPr>
        <w:spacing w:line="360" w:lineRule="auto"/>
        <w:jc w:val="both"/>
        <w:rPr>
          <w:rFonts w:ascii="Arial" w:hAnsi="Arial" w:cs="Arial"/>
          <w:color w:val="000000"/>
        </w:rPr>
      </w:pPr>
    </w:p>
    <w:p w:rsidR="00A23425" w:rsidRDefault="00A23425" w:rsidP="00A23425">
      <w:pPr>
        <w:jc w:val="both"/>
        <w:rPr>
          <w:b/>
          <w:i/>
        </w:rPr>
      </w:pPr>
    </w:p>
    <w:p w:rsidR="00A23425" w:rsidRDefault="00A23425" w:rsidP="00A23425">
      <w:pPr>
        <w:jc w:val="both"/>
        <w:rPr>
          <w:b/>
          <w:i/>
        </w:rPr>
      </w:pPr>
    </w:p>
    <w:p w:rsidR="00A23425" w:rsidRPr="00A23425" w:rsidRDefault="00BC1289" w:rsidP="00A23425">
      <w:pPr>
        <w:jc w:val="both"/>
        <w:rPr>
          <w:b/>
          <w:i/>
        </w:rPr>
      </w:pPr>
      <w:r w:rsidRPr="00A23425">
        <w:rPr>
          <w:rFonts w:ascii="Arial" w:eastAsia="Calibri" w:hAnsi="Arial" w:cs="Arial"/>
          <w:b/>
          <w:lang w:val="es-CO" w:eastAsia="en-US"/>
        </w:rPr>
        <w:t xml:space="preserve">5.2 </w:t>
      </w:r>
      <w:r w:rsidR="00A23425" w:rsidRPr="00A23425">
        <w:rPr>
          <w:b/>
        </w:rPr>
        <w:t>Fundamentos pedagógico–didácticos</w:t>
      </w:r>
      <w:r w:rsidR="00176EC3">
        <w:rPr>
          <w:b/>
        </w:rPr>
        <w:t xml:space="preserve"> del área</w:t>
      </w:r>
    </w:p>
    <w:p w:rsidR="00A23425" w:rsidRDefault="00A23425" w:rsidP="00A23425">
      <w:pPr>
        <w:jc w:val="both"/>
        <w:rPr>
          <w:b/>
        </w:rPr>
      </w:pPr>
      <w:r w:rsidRPr="00A369B0">
        <w:t xml:space="preserve">Los fundamentos pedagógico-didácticos responden esencialmente a dos cuestiones clave en el acto educativo </w:t>
      </w:r>
      <w:r w:rsidRPr="00B616B2">
        <w:rPr>
          <w:b/>
        </w:rPr>
        <w:t>¿Cómo enseñar</w:t>
      </w:r>
      <w:r w:rsidR="00B616B2" w:rsidRPr="00B616B2">
        <w:rPr>
          <w:b/>
        </w:rPr>
        <w:t xml:space="preserve"> desde los lineamientos curriculares</w:t>
      </w:r>
      <w:r w:rsidRPr="00B616B2">
        <w:rPr>
          <w:b/>
        </w:rPr>
        <w:t xml:space="preserve">? ¿Qué y cómo </w:t>
      </w:r>
      <w:r w:rsidRPr="00B616B2">
        <w:rPr>
          <w:b/>
        </w:rPr>
        <w:lastRenderedPageBreak/>
        <w:t>evaluar el aprendizaje de los estudiantes</w:t>
      </w:r>
      <w:r w:rsidR="00F97000" w:rsidRPr="00B616B2">
        <w:rPr>
          <w:b/>
        </w:rPr>
        <w:t xml:space="preserve"> desde los lineamientos curriculares</w:t>
      </w:r>
      <w:r w:rsidRPr="00B616B2">
        <w:rPr>
          <w:b/>
        </w:rPr>
        <w:t>?</w:t>
      </w:r>
      <w:r w:rsidR="00176EC3" w:rsidRPr="00B616B2">
        <w:rPr>
          <w:b/>
        </w:rPr>
        <w:t xml:space="preserve"> ¿Cuáles son las metodologías o estrategias didácticas </w:t>
      </w:r>
      <w:r w:rsidR="00F97000" w:rsidRPr="00B616B2">
        <w:rPr>
          <w:b/>
        </w:rPr>
        <w:t>propuestas desde los lineamentos</w:t>
      </w:r>
      <w:r w:rsidR="00176EC3" w:rsidRPr="00B616B2">
        <w:rPr>
          <w:b/>
        </w:rPr>
        <w:t>?</w:t>
      </w:r>
    </w:p>
    <w:p w:rsidR="00BC1289" w:rsidRDefault="00BC1289" w:rsidP="001E77FF">
      <w:pPr>
        <w:spacing w:line="360" w:lineRule="auto"/>
        <w:jc w:val="both"/>
        <w:rPr>
          <w:rFonts w:ascii="Arial" w:eastAsia="Calibri" w:hAnsi="Arial" w:cs="Arial"/>
          <w:b/>
          <w:lang w:val="es-CO" w:eastAsia="en-US"/>
        </w:rPr>
      </w:pPr>
    </w:p>
    <w:p w:rsidR="002D6E72" w:rsidRDefault="002D6E72" w:rsidP="001E77FF">
      <w:pPr>
        <w:spacing w:line="360" w:lineRule="auto"/>
        <w:jc w:val="both"/>
        <w:rPr>
          <w:rFonts w:ascii="Arial" w:eastAsia="Calibri" w:hAnsi="Arial" w:cs="Arial"/>
          <w:b/>
          <w:lang w:val="es-CO" w:eastAsia="en-US"/>
        </w:rPr>
      </w:pPr>
    </w:p>
    <w:p w:rsidR="002D6E72" w:rsidRDefault="002D6E72" w:rsidP="002D6E72">
      <w:pPr>
        <w:pStyle w:val="Textoindependiente"/>
        <w:spacing w:line="360" w:lineRule="auto"/>
        <w:jc w:val="both"/>
        <w:rPr>
          <w:rFonts w:ascii="Arial" w:hAnsi="Arial" w:cs="Arial"/>
          <w:color w:val="000000"/>
          <w:sz w:val="24"/>
          <w:szCs w:val="24"/>
        </w:rPr>
      </w:pPr>
    </w:p>
    <w:p w:rsidR="002D6E72" w:rsidRDefault="002D6E72" w:rsidP="002D6E72">
      <w:pPr>
        <w:pStyle w:val="Textoindependiente"/>
        <w:spacing w:line="360" w:lineRule="auto"/>
        <w:jc w:val="both"/>
        <w:rPr>
          <w:rFonts w:ascii="Arial" w:hAnsi="Arial" w:cs="Arial"/>
          <w:color w:val="000000"/>
          <w:sz w:val="24"/>
          <w:szCs w:val="24"/>
        </w:rPr>
      </w:pPr>
      <w:r>
        <w:rPr>
          <w:rFonts w:ascii="Arial" w:hAnsi="Arial" w:cs="Arial"/>
          <w:color w:val="000000"/>
          <w:sz w:val="24"/>
          <w:szCs w:val="24"/>
        </w:rPr>
        <w:t>Se presenta a continuación un programa centrado en la persona y el hecho religioso. De la misma manera se presenta un ser con principios formados desde la familia y reforzados desde la institución educativa partiendo del respeto constitucional.</w:t>
      </w:r>
    </w:p>
    <w:p w:rsidR="002D6E72" w:rsidRDefault="002D6E72" w:rsidP="002D6E72">
      <w:pPr>
        <w:pStyle w:val="Textoindependiente"/>
        <w:spacing w:line="360" w:lineRule="auto"/>
        <w:jc w:val="both"/>
        <w:rPr>
          <w:rFonts w:ascii="Arial" w:hAnsi="Arial" w:cs="Arial"/>
          <w:color w:val="000000"/>
          <w:sz w:val="24"/>
          <w:szCs w:val="24"/>
        </w:rPr>
      </w:pPr>
    </w:p>
    <w:p w:rsidR="002D6E72" w:rsidRDefault="002D6E72" w:rsidP="002D6E72">
      <w:pPr>
        <w:pStyle w:val="Textoindependiente"/>
        <w:spacing w:line="360" w:lineRule="auto"/>
        <w:jc w:val="both"/>
        <w:rPr>
          <w:rFonts w:ascii="Arial" w:hAnsi="Arial" w:cs="Arial"/>
          <w:color w:val="000000"/>
          <w:sz w:val="24"/>
          <w:szCs w:val="24"/>
        </w:rPr>
      </w:pPr>
      <w:r>
        <w:rPr>
          <w:rFonts w:ascii="Arial" w:hAnsi="Arial" w:cs="Arial"/>
          <w:color w:val="000000"/>
          <w:sz w:val="24"/>
          <w:szCs w:val="24"/>
        </w:rPr>
        <w:t>El desarrollo curricular invita a profundizar en cada sistema religioso, sus líderes, textos sagrados, elaboraciones doctrinales, códigos morales, manifestaciones cultuales; sus ritos, festividades, conceptos sobre la divinidad.</w:t>
      </w:r>
    </w:p>
    <w:p w:rsidR="002D6E72" w:rsidRDefault="002D6E72" w:rsidP="002D6E72">
      <w:pPr>
        <w:pStyle w:val="Textoindependiente"/>
        <w:spacing w:line="360" w:lineRule="auto"/>
        <w:jc w:val="both"/>
        <w:rPr>
          <w:rFonts w:ascii="Arial" w:hAnsi="Arial" w:cs="Arial"/>
          <w:color w:val="000000"/>
          <w:sz w:val="24"/>
          <w:szCs w:val="24"/>
        </w:rPr>
      </w:pPr>
    </w:p>
    <w:p w:rsidR="002D6E72" w:rsidRDefault="002D6E72" w:rsidP="002D6E72">
      <w:pPr>
        <w:spacing w:after="200" w:line="360" w:lineRule="auto"/>
        <w:jc w:val="both"/>
        <w:rPr>
          <w:rFonts w:ascii="Arial" w:hAnsi="Arial" w:cs="Arial"/>
        </w:rPr>
      </w:pPr>
      <w:r>
        <w:rPr>
          <w:rFonts w:ascii="Arial" w:hAnsi="Arial" w:cs="Arial"/>
        </w:rPr>
        <w:t>En el área de educación religiosa escolar se fomentará el emprendimiento, la gestión de recursos, el desarrollo de micro proyectos que tiendan al bien común. La educación religiosa promoverá el uso de la tecnología, para enriquecer a la comunidad de estudiantes de diversos perfiles sociales y culturales.  La educación religiosa debe rediseñar sus estrategias ya que los aprendizajes deben romper con las fronteras del aula, modificando los hábitos de los estudiantes.  Desde la educación religiosa escolar se fomentará el aprendizaje colaborativo, para esto se implementarán: presentaciones, videos, juegos, comics, infografías y otros muchos elementos para lograr el aprendizaje. Llevaremos pues al estudiante a practicar, a experimentar y a fallar.</w:t>
      </w:r>
    </w:p>
    <w:p w:rsidR="002D6E72" w:rsidRDefault="002D6E72" w:rsidP="002D6E72">
      <w:pPr>
        <w:spacing w:after="200" w:line="360" w:lineRule="auto"/>
        <w:jc w:val="both"/>
        <w:rPr>
          <w:rFonts w:ascii="Arial" w:hAnsi="Arial" w:cs="Arial"/>
        </w:rPr>
      </w:pPr>
    </w:p>
    <w:p w:rsidR="002D6E72" w:rsidRDefault="002D6E72" w:rsidP="002D6E72">
      <w:pPr>
        <w:spacing w:line="360" w:lineRule="auto"/>
        <w:jc w:val="both"/>
        <w:rPr>
          <w:rFonts w:ascii="Arial" w:hAnsi="Arial" w:cs="Arial"/>
        </w:rPr>
      </w:pPr>
      <w:r>
        <w:rPr>
          <w:rFonts w:ascii="Arial" w:hAnsi="Arial" w:cs="Arial"/>
        </w:rPr>
        <w:t xml:space="preserve">A demás se sugiere el aprendizaje basado en la solución de problemas de forma colectiva; con esta práctica, se comparte, se analiza, se piensa, se argumenta,  experimentamos y proponemos. Aquí el educador de educación religiosa escolar </w:t>
      </w:r>
      <w:r>
        <w:rPr>
          <w:rFonts w:ascii="Arial" w:hAnsi="Arial" w:cs="Arial"/>
        </w:rPr>
        <w:lastRenderedPageBreak/>
        <w:t>se convierte en un organizador de un grupo que trabaja en pro de un proyecto y en un líder que brinda iguales oportunidades a sus estudiantes. Desde el área se promoverá la diversión y  por ende la salud mental. Por tanto, la educación religiosa debe motivar a los estudiantes a la movilidad y a la creatividad, a desplazarse hasta los grupos  vulnerables, para desarrollar con ellos micro proyectos que vayan en su beneficio.  Generar el conocimiento, el contacto y el intercambio. La  información es presentada como un bien común. Por lo tanto la educación religiosa promoverá estrategias  pedagógicas y metodologías de aprendizaje adecuadas que integren el uso de las tecnologías, el arte y el inglés.</w:t>
      </w:r>
    </w:p>
    <w:p w:rsidR="002D6E72" w:rsidRDefault="002D6E72" w:rsidP="002D6E72">
      <w:pPr>
        <w:pStyle w:val="Prrafodelista"/>
        <w:spacing w:line="360" w:lineRule="auto"/>
        <w:jc w:val="both"/>
        <w:rPr>
          <w:rFonts w:ascii="Arial" w:hAnsi="Arial" w:cs="Arial"/>
        </w:rPr>
      </w:pPr>
      <w:r>
        <w:rPr>
          <w:rFonts w:ascii="Arial" w:hAnsi="Arial" w:cs="Arial"/>
        </w:rPr>
        <w:t xml:space="preserve"> </w:t>
      </w:r>
    </w:p>
    <w:p w:rsidR="002D6E72" w:rsidRDefault="002D6E72" w:rsidP="002D6E72">
      <w:pPr>
        <w:spacing w:line="360" w:lineRule="auto"/>
        <w:jc w:val="both"/>
        <w:rPr>
          <w:rFonts w:ascii="Arial" w:hAnsi="Arial" w:cs="Arial"/>
        </w:rPr>
      </w:pPr>
      <w:r>
        <w:rPr>
          <w:rFonts w:ascii="Arial" w:hAnsi="Arial" w:cs="Arial"/>
          <w:bCs/>
        </w:rPr>
        <w:t xml:space="preserve">Mobile </w:t>
      </w:r>
      <w:proofErr w:type="spellStart"/>
      <w:r>
        <w:rPr>
          <w:rFonts w:ascii="Arial" w:hAnsi="Arial" w:cs="Arial"/>
          <w:bCs/>
        </w:rPr>
        <w:t>Learning</w:t>
      </w:r>
      <w:proofErr w:type="spellEnd"/>
      <w:r>
        <w:rPr>
          <w:rFonts w:ascii="Arial" w:hAnsi="Arial" w:cs="Arial"/>
        </w:rPr>
        <w:t>: convertir los celulares o móviles en nuestros aliados en clase.</w:t>
      </w:r>
      <w:r w:rsidR="00B278FF">
        <w:rPr>
          <w:rFonts w:ascii="Arial" w:hAnsi="Arial" w:cs="Arial"/>
        </w:rPr>
        <w:t xml:space="preserve"> Claro está que sería con un permiso especial de la </w:t>
      </w:r>
      <w:r w:rsidR="00536654">
        <w:rPr>
          <w:rFonts w:ascii="Arial" w:hAnsi="Arial" w:cs="Arial"/>
        </w:rPr>
        <w:t>coordinación</w:t>
      </w:r>
      <w:r w:rsidR="00B278FF">
        <w:rPr>
          <w:rFonts w:ascii="Arial" w:hAnsi="Arial" w:cs="Arial"/>
        </w:rPr>
        <w:t>.</w:t>
      </w:r>
      <w:r>
        <w:rPr>
          <w:rFonts w:ascii="Arial" w:hAnsi="Arial" w:cs="Arial"/>
        </w:rPr>
        <w:t xml:space="preserve">  Computación en nube: como ya había mencionado anteriormente,  para el ámbito educativo se plantean grandes oportunidades de trabajo en red;  nos veremos beneficiados de la gratuidad de estos servicios.</w:t>
      </w:r>
    </w:p>
    <w:p w:rsidR="002D6E72" w:rsidRDefault="002D6E72" w:rsidP="002D6E72">
      <w:pPr>
        <w:spacing w:line="360" w:lineRule="auto"/>
        <w:jc w:val="both"/>
        <w:rPr>
          <w:rFonts w:ascii="Arial" w:hAnsi="Arial" w:cs="Arial"/>
        </w:rPr>
      </w:pPr>
    </w:p>
    <w:p w:rsidR="002D6E72" w:rsidRDefault="002D6E72" w:rsidP="002D6E72">
      <w:pPr>
        <w:spacing w:line="360" w:lineRule="auto"/>
        <w:jc w:val="both"/>
        <w:rPr>
          <w:rFonts w:ascii="Arial" w:hAnsi="Arial" w:cs="Arial"/>
        </w:rPr>
      </w:pPr>
      <w:r>
        <w:rPr>
          <w:rFonts w:ascii="Arial" w:hAnsi="Arial" w:cs="Arial"/>
        </w:rPr>
        <w:t xml:space="preserve">Para conocer las  religiones del mundo, el abordaje de otras culturas, sus valores y costumbres, a través de la lectura y el trabajo de novelas históricas; las cuales son leídas por los estudiantes de los grados octavo, noveno, décimo y undécimo. Dichas novelas son de la autoría de María del Pilar Olascoagas Mendoza; la de octavo cuyo nombre es POR UNA TRAICIÓN, trabaja el judaísmo; la de noveno lleva como nombre MIL SECRETOS y trabaja el islam; la de décimo cuyo título es LUZ Y MÁS LUZ trabaja el budismo y por último tenemos la de undécimo cuyo nombre es PUNTO DE APOYO Y TRABAJA EL HINDUÍSMO. En el desarrollo de las estrategias planteadas es ahí donde el área dialoga directamente con las nuevas tendencias; he aquí algunos ejemplos: los estudiantes de cada una de las obras deben presentar: fichas geográficas, fichas biográficas, componer y cantar trovas alusivas a una de las temáticas estudiadas, redacción de cartas a los protagonistas, trabajos manuales, escenas de teatro, coreografías, redacción de ensayos con resumen en inglés, carteleras, redacción de libretos, juegos como </w:t>
      </w:r>
      <w:r>
        <w:rPr>
          <w:rFonts w:ascii="Arial" w:hAnsi="Arial" w:cs="Arial"/>
        </w:rPr>
        <w:lastRenderedPageBreak/>
        <w:t>rompecabezas y concéntrese, grafitis, dibujos, tiras cómicas, fábulas, redacción de poema o canción, ejecución de danza, logotipos, análisis críticos, gastronomía, exposiciones entre muchas otras.</w:t>
      </w:r>
    </w:p>
    <w:p w:rsidR="002D6E72" w:rsidRDefault="002D6E72" w:rsidP="002D6E72">
      <w:pPr>
        <w:spacing w:line="360" w:lineRule="auto"/>
        <w:jc w:val="both"/>
        <w:rPr>
          <w:rFonts w:ascii="Arial" w:hAnsi="Arial" w:cs="Arial"/>
        </w:rPr>
      </w:pPr>
    </w:p>
    <w:p w:rsidR="002D6E72" w:rsidRDefault="002D6E72" w:rsidP="002D6E72">
      <w:pPr>
        <w:spacing w:line="360" w:lineRule="auto"/>
        <w:jc w:val="both"/>
        <w:rPr>
          <w:rFonts w:ascii="Arial" w:hAnsi="Arial" w:cs="Arial"/>
          <w:color w:val="000000"/>
        </w:rPr>
      </w:pPr>
      <w:r>
        <w:rPr>
          <w:rFonts w:ascii="Arial" w:hAnsi="Arial" w:cs="Arial"/>
        </w:rPr>
        <w:t xml:space="preserve">Las clases se convertirán en espacios de relajación, meditación, encuentro personal, pero a su vez un espacio de trabajo colaborativo donde la religión como área de conocimiento y formación se abre al mundo de las tics, el arte y la literatura para oxigenarse y enriquecerse.  </w:t>
      </w:r>
      <w:r>
        <w:rPr>
          <w:rFonts w:ascii="Arial" w:hAnsi="Arial" w:cs="Arial"/>
          <w:color w:val="000000"/>
        </w:rPr>
        <w:t>De forma paralela, la propuesta orienta la construcción del proyecto de vida en Pro de la ejecución de un proyecto social.</w:t>
      </w:r>
    </w:p>
    <w:p w:rsidR="002D6E72" w:rsidRDefault="002D6E72" w:rsidP="002D6E72">
      <w:pPr>
        <w:pStyle w:val="Textoindependiente"/>
        <w:spacing w:line="360" w:lineRule="auto"/>
        <w:jc w:val="both"/>
        <w:rPr>
          <w:rFonts w:ascii="Arial" w:hAnsi="Arial" w:cs="Arial"/>
          <w:color w:val="000000"/>
          <w:sz w:val="24"/>
          <w:szCs w:val="24"/>
        </w:rPr>
      </w:pPr>
    </w:p>
    <w:p w:rsidR="002D6E72" w:rsidRDefault="002D6E72" w:rsidP="002D6E72">
      <w:pPr>
        <w:pStyle w:val="Textoindependiente"/>
        <w:spacing w:line="360" w:lineRule="auto"/>
        <w:jc w:val="both"/>
        <w:rPr>
          <w:rFonts w:ascii="Arial" w:hAnsi="Arial" w:cs="Arial"/>
          <w:color w:val="000000"/>
          <w:sz w:val="24"/>
          <w:szCs w:val="24"/>
        </w:rPr>
      </w:pPr>
      <w:r>
        <w:rPr>
          <w:rFonts w:ascii="Arial" w:hAnsi="Arial" w:cs="Arial"/>
          <w:color w:val="000000"/>
          <w:sz w:val="24"/>
          <w:szCs w:val="24"/>
        </w:rPr>
        <w:t>El objeto central de la Educación Religiosa y Moral lo constituye el Hombre que como imagen y semejanza de Dios, tiene una dimensión religiosa. Por lo tanto la misión del área es formar seres íntegros, históricos, dinámicos, sociables y trascendentes capaces de vivir experiencias significativas desde lo antropológico, lo teológico, lo cristo lógico y eclesiológico.</w:t>
      </w:r>
    </w:p>
    <w:p w:rsidR="002D6E72" w:rsidRDefault="002D6E72" w:rsidP="002D6E72">
      <w:pPr>
        <w:pStyle w:val="Textoindependiente"/>
        <w:spacing w:line="360" w:lineRule="auto"/>
        <w:jc w:val="both"/>
        <w:rPr>
          <w:rFonts w:ascii="Arial" w:hAnsi="Arial" w:cs="Arial"/>
          <w:color w:val="000000"/>
          <w:sz w:val="24"/>
          <w:szCs w:val="24"/>
        </w:rPr>
      </w:pPr>
      <w:r>
        <w:rPr>
          <w:rFonts w:ascii="Arial" w:hAnsi="Arial" w:cs="Arial"/>
          <w:color w:val="000000"/>
          <w:sz w:val="24"/>
          <w:szCs w:val="24"/>
        </w:rPr>
        <w:t xml:space="preserve">  </w:t>
      </w:r>
    </w:p>
    <w:p w:rsidR="002D6E72" w:rsidRDefault="002D6E72" w:rsidP="002D6E72">
      <w:pPr>
        <w:pStyle w:val="Textoindependiente"/>
        <w:spacing w:line="360" w:lineRule="auto"/>
        <w:jc w:val="both"/>
        <w:rPr>
          <w:rFonts w:ascii="Arial" w:hAnsi="Arial" w:cs="Arial"/>
          <w:color w:val="000000"/>
          <w:sz w:val="24"/>
          <w:szCs w:val="24"/>
        </w:rPr>
      </w:pPr>
      <w:r>
        <w:rPr>
          <w:rFonts w:ascii="Arial" w:hAnsi="Arial" w:cs="Arial"/>
          <w:color w:val="000000"/>
          <w:sz w:val="24"/>
          <w:szCs w:val="24"/>
        </w:rPr>
        <w:t>Al 2021, la Institución Educativa el Pedregal, entregará a la sociedad jóvenes con un amplio sentido de trascendencia, defensores de los derechos humanos, los cuales transformarán la cultura desde los valores evangélicos; todo esto se logrará desde la nueva evangelización. Retomando las palabras de la iglesia expuestas en el documento de Santo Domingo: “El crecimiento en la fe, como fin específico de esta área, trata de ayudar a la persona a tener un profundo sentido de su trascendencia y crecimiento a nivel local, regional y nacional”</w:t>
      </w:r>
      <w:r>
        <w:rPr>
          <w:rFonts w:ascii="Arial" w:hAnsi="Arial" w:cs="Arial"/>
          <w:sz w:val="24"/>
          <w:szCs w:val="24"/>
        </w:rPr>
        <w:footnoteReference w:id="1"/>
      </w:r>
    </w:p>
    <w:p w:rsidR="002D6E72" w:rsidRDefault="002D6E72" w:rsidP="002D6E72">
      <w:pPr>
        <w:pStyle w:val="Textoindependiente"/>
        <w:spacing w:line="360" w:lineRule="auto"/>
        <w:jc w:val="both"/>
        <w:rPr>
          <w:rFonts w:ascii="Arial" w:hAnsi="Arial" w:cs="Arial"/>
          <w:color w:val="000000"/>
          <w:sz w:val="24"/>
          <w:szCs w:val="24"/>
        </w:rPr>
      </w:pPr>
    </w:p>
    <w:p w:rsidR="002D6E72" w:rsidRDefault="002D6E72" w:rsidP="002D6E72">
      <w:pPr>
        <w:pStyle w:val="Textoindependiente"/>
        <w:spacing w:line="360" w:lineRule="auto"/>
        <w:jc w:val="both"/>
        <w:rPr>
          <w:rFonts w:ascii="Arial" w:hAnsi="Arial" w:cs="Arial"/>
          <w:color w:val="000000"/>
          <w:sz w:val="24"/>
          <w:szCs w:val="24"/>
        </w:rPr>
      </w:pPr>
      <w:r>
        <w:rPr>
          <w:rFonts w:ascii="Arial" w:hAnsi="Arial" w:cs="Arial"/>
          <w:color w:val="000000"/>
          <w:sz w:val="24"/>
          <w:szCs w:val="24"/>
        </w:rPr>
        <w:t xml:space="preserve"> El área de educación religiosa está constituida por los siguientes ejes temáticos: antropológico, religioso, cristológico, eclesiológico, Cada uno de estos ejes está </w:t>
      </w:r>
      <w:r>
        <w:rPr>
          <w:rFonts w:ascii="Arial" w:hAnsi="Arial" w:cs="Arial"/>
          <w:color w:val="000000"/>
          <w:sz w:val="24"/>
          <w:szCs w:val="24"/>
        </w:rPr>
        <w:lastRenderedPageBreak/>
        <w:t xml:space="preserve">constituido por núcleos temáticos que se han secuenciado de manera coherente desde el grado primero hasta once. </w:t>
      </w:r>
    </w:p>
    <w:p w:rsidR="002D6E72" w:rsidRDefault="002D6E72" w:rsidP="002D6E72">
      <w:pPr>
        <w:pStyle w:val="Textoindependiente"/>
        <w:spacing w:line="360" w:lineRule="auto"/>
        <w:jc w:val="both"/>
        <w:rPr>
          <w:rFonts w:ascii="Arial" w:hAnsi="Arial" w:cs="Arial"/>
          <w:color w:val="000000"/>
          <w:sz w:val="24"/>
          <w:szCs w:val="24"/>
        </w:rPr>
      </w:pPr>
    </w:p>
    <w:p w:rsidR="002D6E72" w:rsidRPr="001E77FF" w:rsidRDefault="002D6E72" w:rsidP="001E77FF">
      <w:pPr>
        <w:spacing w:line="360" w:lineRule="auto"/>
        <w:jc w:val="both"/>
        <w:rPr>
          <w:rFonts w:ascii="Arial" w:eastAsia="Calibri" w:hAnsi="Arial" w:cs="Arial"/>
          <w:b/>
          <w:lang w:val="es-CO" w:eastAsia="en-US"/>
        </w:rPr>
      </w:pPr>
    </w:p>
    <w:p w:rsidR="001E77FF" w:rsidRDefault="001E77FF" w:rsidP="00574C4E">
      <w:pPr>
        <w:numPr>
          <w:ilvl w:val="0"/>
          <w:numId w:val="1"/>
        </w:numPr>
        <w:tabs>
          <w:tab w:val="num" w:pos="0"/>
        </w:tabs>
        <w:spacing w:line="360" w:lineRule="auto"/>
        <w:ind w:left="426" w:hanging="426"/>
        <w:jc w:val="both"/>
        <w:rPr>
          <w:rFonts w:ascii="Arial" w:hAnsi="Arial" w:cs="Arial"/>
          <w:b/>
          <w:lang w:val="es-MX"/>
        </w:rPr>
      </w:pPr>
      <w:r>
        <w:rPr>
          <w:rFonts w:ascii="Arial" w:hAnsi="Arial" w:cs="Arial"/>
          <w:b/>
          <w:lang w:val="es-MX"/>
        </w:rPr>
        <w:t>Integración de proyectos</w:t>
      </w:r>
    </w:p>
    <w:p w:rsidR="001E77FF" w:rsidRPr="001E77FF" w:rsidRDefault="001E77FF" w:rsidP="001E77FF">
      <w:pPr>
        <w:autoSpaceDE w:val="0"/>
        <w:autoSpaceDN w:val="0"/>
        <w:adjustRightInd w:val="0"/>
        <w:jc w:val="both"/>
        <w:rPr>
          <w:rFonts w:cstheme="minorHAnsi"/>
        </w:rPr>
      </w:pPr>
      <w:r w:rsidRPr="001E77FF">
        <w:rPr>
          <w:rFonts w:cstheme="minorHAnsi"/>
        </w:rPr>
        <w:t>¿Con qué proyectos pedagógicos y cátedras escolares se integra el área? Especificar los objetivos de los proyectos o cátedras a los cuales se contribuye desde el área.</w:t>
      </w:r>
    </w:p>
    <w:p w:rsidR="001E77FF" w:rsidRDefault="00AC054B" w:rsidP="001E77FF">
      <w:pPr>
        <w:spacing w:line="360" w:lineRule="auto"/>
        <w:jc w:val="both"/>
        <w:rPr>
          <w:rFonts w:ascii="Arial" w:hAnsi="Arial" w:cs="Arial"/>
          <w:b/>
        </w:rPr>
      </w:pPr>
      <w:r>
        <w:rPr>
          <w:rFonts w:ascii="Arial" w:hAnsi="Arial" w:cs="Arial"/>
          <w:b/>
        </w:rPr>
        <w:t>La educación religiosa aporta a las ciencias puras</w:t>
      </w:r>
      <w:r w:rsidR="005F1B49">
        <w:rPr>
          <w:rFonts w:ascii="Arial" w:hAnsi="Arial" w:cs="Arial"/>
          <w:b/>
        </w:rPr>
        <w:t>, entre otros elementos</w:t>
      </w:r>
      <w:r>
        <w:rPr>
          <w:rFonts w:ascii="Arial" w:hAnsi="Arial" w:cs="Arial"/>
          <w:b/>
        </w:rPr>
        <w:t>:</w:t>
      </w:r>
    </w:p>
    <w:p w:rsidR="00AC054B" w:rsidRDefault="00CD0FEC" w:rsidP="001E77FF">
      <w:pPr>
        <w:spacing w:line="360" w:lineRule="auto"/>
        <w:jc w:val="both"/>
        <w:rPr>
          <w:rFonts w:ascii="Arial" w:hAnsi="Arial" w:cs="Arial"/>
          <w:b/>
        </w:rPr>
      </w:pPr>
      <w:r>
        <w:rPr>
          <w:rFonts w:ascii="Arial" w:hAnsi="Arial" w:cs="Arial"/>
          <w:b/>
        </w:rPr>
        <w:t>-realizar ejercicios de investigación.</w:t>
      </w:r>
    </w:p>
    <w:p w:rsidR="00CD0FEC" w:rsidRDefault="00CD0FEC" w:rsidP="001E77FF">
      <w:pPr>
        <w:spacing w:line="360" w:lineRule="auto"/>
        <w:jc w:val="both"/>
        <w:rPr>
          <w:rFonts w:ascii="Arial" w:hAnsi="Arial" w:cs="Arial"/>
          <w:b/>
        </w:rPr>
      </w:pPr>
      <w:r>
        <w:rPr>
          <w:rFonts w:ascii="Arial" w:hAnsi="Arial" w:cs="Arial"/>
          <w:b/>
        </w:rPr>
        <w:t>-trabajar la teoría creacionista.</w:t>
      </w:r>
    </w:p>
    <w:p w:rsidR="00CD0FEC" w:rsidRDefault="004604E5" w:rsidP="001E77FF">
      <w:pPr>
        <w:spacing w:line="360" w:lineRule="auto"/>
        <w:jc w:val="both"/>
        <w:rPr>
          <w:rFonts w:ascii="Arial" w:hAnsi="Arial" w:cs="Arial"/>
          <w:b/>
        </w:rPr>
      </w:pPr>
      <w:r>
        <w:rPr>
          <w:rFonts w:ascii="Arial" w:hAnsi="Arial" w:cs="Arial"/>
          <w:b/>
        </w:rPr>
        <w:t>Profundizar en la cosmolog</w:t>
      </w:r>
      <w:r w:rsidR="00F30ED3">
        <w:rPr>
          <w:rFonts w:ascii="Arial" w:hAnsi="Arial" w:cs="Arial"/>
          <w:b/>
        </w:rPr>
        <w:t>ía.</w:t>
      </w:r>
    </w:p>
    <w:p w:rsidR="00F30ED3" w:rsidRDefault="00F30ED3" w:rsidP="001E77FF">
      <w:pPr>
        <w:spacing w:line="360" w:lineRule="auto"/>
        <w:jc w:val="both"/>
        <w:rPr>
          <w:rFonts w:ascii="Arial" w:hAnsi="Arial" w:cs="Arial"/>
          <w:b/>
        </w:rPr>
      </w:pPr>
      <w:r>
        <w:rPr>
          <w:rFonts w:ascii="Arial" w:hAnsi="Arial" w:cs="Arial"/>
          <w:b/>
        </w:rPr>
        <w:t>De la mano con el área de humanidades, explorar los mitos de la creación</w:t>
      </w:r>
      <w:r w:rsidR="00D2079F">
        <w:rPr>
          <w:rFonts w:ascii="Arial" w:hAnsi="Arial" w:cs="Arial"/>
          <w:b/>
        </w:rPr>
        <w:t xml:space="preserve">, teniendo en cuenta los mitos nórdicos,  la mitología china,  la mitología malla, los mitos griegos, </w:t>
      </w:r>
      <w:r w:rsidR="00A515D3">
        <w:rPr>
          <w:rFonts w:ascii="Arial" w:hAnsi="Arial" w:cs="Arial"/>
          <w:b/>
        </w:rPr>
        <w:t xml:space="preserve"> las leyendas de américa.</w:t>
      </w:r>
    </w:p>
    <w:p w:rsidR="00A515D3" w:rsidRDefault="00A515D3" w:rsidP="001E77FF">
      <w:pPr>
        <w:spacing w:line="360" w:lineRule="auto"/>
        <w:jc w:val="both"/>
        <w:rPr>
          <w:rFonts w:ascii="Arial" w:hAnsi="Arial" w:cs="Arial"/>
          <w:b/>
        </w:rPr>
      </w:pPr>
      <w:r>
        <w:rPr>
          <w:rFonts w:ascii="Arial" w:hAnsi="Arial" w:cs="Arial"/>
          <w:b/>
        </w:rPr>
        <w:t>A la par con sociales, se ahondará en la geografía</w:t>
      </w:r>
      <w:r w:rsidR="00706DAC">
        <w:rPr>
          <w:rFonts w:ascii="Arial" w:hAnsi="Arial" w:cs="Arial"/>
          <w:b/>
        </w:rPr>
        <w:t xml:space="preserve"> e historia de </w:t>
      </w:r>
      <w:proofErr w:type="spellStart"/>
      <w:r w:rsidR="00706DAC">
        <w:rPr>
          <w:rFonts w:ascii="Arial" w:hAnsi="Arial" w:cs="Arial"/>
          <w:b/>
        </w:rPr>
        <w:t>paices</w:t>
      </w:r>
      <w:proofErr w:type="spellEnd"/>
      <w:r w:rsidR="00706DAC">
        <w:rPr>
          <w:rFonts w:ascii="Arial" w:hAnsi="Arial" w:cs="Arial"/>
          <w:b/>
        </w:rPr>
        <w:t xml:space="preserve"> representativos de las diversas religiones tales como: India, China, Israel, Afganistán y Colombia entre otros.</w:t>
      </w:r>
    </w:p>
    <w:p w:rsidR="00706DAC" w:rsidRDefault="00232141" w:rsidP="001E77FF">
      <w:pPr>
        <w:spacing w:line="360" w:lineRule="auto"/>
        <w:jc w:val="both"/>
        <w:rPr>
          <w:rFonts w:ascii="Arial" w:hAnsi="Arial" w:cs="Arial"/>
          <w:b/>
        </w:rPr>
      </w:pPr>
      <w:r>
        <w:rPr>
          <w:rFonts w:ascii="Arial" w:hAnsi="Arial" w:cs="Arial"/>
          <w:b/>
        </w:rPr>
        <w:t>Se profundizará en el arte y las religiones, la cultura y la estética.</w:t>
      </w:r>
    </w:p>
    <w:p w:rsidR="00232141" w:rsidRDefault="00232141" w:rsidP="001E77FF">
      <w:pPr>
        <w:spacing w:line="360" w:lineRule="auto"/>
        <w:jc w:val="both"/>
        <w:rPr>
          <w:rFonts w:ascii="Arial" w:hAnsi="Arial" w:cs="Arial"/>
          <w:b/>
        </w:rPr>
      </w:pPr>
      <w:r>
        <w:rPr>
          <w:rFonts w:ascii="Arial" w:hAnsi="Arial" w:cs="Arial"/>
          <w:b/>
        </w:rPr>
        <w:t>Desde la educación física se fortale</w:t>
      </w:r>
      <w:r w:rsidR="00053583">
        <w:rPr>
          <w:rFonts w:ascii="Arial" w:hAnsi="Arial" w:cs="Arial"/>
          <w:b/>
        </w:rPr>
        <w:t>cerán valores como el autoestima, el auto cuidado</w:t>
      </w:r>
      <w:proofErr w:type="gramStart"/>
      <w:r w:rsidR="00053583">
        <w:rPr>
          <w:rFonts w:ascii="Arial" w:hAnsi="Arial" w:cs="Arial"/>
          <w:b/>
        </w:rPr>
        <w:t>,,</w:t>
      </w:r>
      <w:proofErr w:type="gramEnd"/>
      <w:r w:rsidR="00053583">
        <w:rPr>
          <w:rFonts w:ascii="Arial" w:hAnsi="Arial" w:cs="Arial"/>
          <w:b/>
        </w:rPr>
        <w:t xml:space="preserve"> la recreación, el deporte, el autoimagen.</w:t>
      </w:r>
    </w:p>
    <w:p w:rsidR="00053583" w:rsidRDefault="00F54804" w:rsidP="001E77FF">
      <w:pPr>
        <w:spacing w:line="360" w:lineRule="auto"/>
        <w:jc w:val="both"/>
        <w:rPr>
          <w:rFonts w:ascii="Arial" w:hAnsi="Arial" w:cs="Arial"/>
          <w:b/>
        </w:rPr>
      </w:pPr>
      <w:r>
        <w:rPr>
          <w:rFonts w:ascii="Arial" w:hAnsi="Arial" w:cs="Arial"/>
          <w:b/>
        </w:rPr>
        <w:t>Con la  ética se fomentarán los valores, los principios, la formación de la personalidad, de la identidad, pero ante todo, la formación de la conciencia.</w:t>
      </w:r>
    </w:p>
    <w:p w:rsidR="00A515D3" w:rsidRDefault="00397CBA" w:rsidP="001E77FF">
      <w:pPr>
        <w:spacing w:line="360" w:lineRule="auto"/>
        <w:jc w:val="both"/>
        <w:rPr>
          <w:rFonts w:ascii="Arial" w:hAnsi="Arial" w:cs="Arial"/>
          <w:b/>
        </w:rPr>
      </w:pPr>
      <w:r>
        <w:rPr>
          <w:rFonts w:ascii="Arial" w:hAnsi="Arial" w:cs="Arial"/>
          <w:b/>
        </w:rPr>
        <w:t>De la mano del área de matemáticas, se trabajarán los signos y los símbolos.</w:t>
      </w:r>
    </w:p>
    <w:p w:rsidR="001D5DA5" w:rsidRDefault="001D5DA5" w:rsidP="001E77FF">
      <w:pPr>
        <w:spacing w:line="360" w:lineRule="auto"/>
        <w:jc w:val="both"/>
        <w:rPr>
          <w:rFonts w:ascii="Arial" w:hAnsi="Arial" w:cs="Arial"/>
          <w:b/>
        </w:rPr>
      </w:pPr>
      <w:r>
        <w:rPr>
          <w:rFonts w:ascii="Arial" w:hAnsi="Arial" w:cs="Arial"/>
          <w:b/>
        </w:rPr>
        <w:t>Confirmar como la religión fue un elemento impulsor de la matemática en el Asia meridional.</w:t>
      </w:r>
    </w:p>
    <w:p w:rsidR="00A87C10" w:rsidRDefault="00454D35" w:rsidP="001E77FF">
      <w:pPr>
        <w:spacing w:line="360" w:lineRule="auto"/>
        <w:jc w:val="both"/>
        <w:rPr>
          <w:rFonts w:ascii="Arial" w:hAnsi="Arial" w:cs="Arial"/>
          <w:b/>
        </w:rPr>
      </w:pPr>
      <w:r>
        <w:rPr>
          <w:rFonts w:ascii="Arial" w:hAnsi="Arial" w:cs="Arial"/>
          <w:b/>
        </w:rPr>
        <w:t>Religión se articula con los siguientes valores, propios de cátedra, de sociales, de lectura crítica, de filosofía, del proyecto de valores</w:t>
      </w:r>
      <w:r w:rsidR="00A87C10">
        <w:rPr>
          <w:rFonts w:ascii="Arial" w:hAnsi="Arial" w:cs="Arial"/>
          <w:b/>
        </w:rPr>
        <w:t>, entre otros:</w:t>
      </w:r>
    </w:p>
    <w:p w:rsidR="00A87C10" w:rsidRPr="00A87C10" w:rsidRDefault="00A87C10" w:rsidP="00A87C10">
      <w:pPr>
        <w:spacing w:before="120" w:after="210"/>
        <w:rPr>
          <w:rFonts w:ascii="Verdana" w:hAnsi="Verdana" w:cs="Arial"/>
          <w:color w:val="6E6E6E"/>
          <w:sz w:val="20"/>
          <w:szCs w:val="20"/>
          <w:lang w:eastAsia="es-CO"/>
        </w:rPr>
      </w:pPr>
      <w:r w:rsidRPr="00A87C10">
        <w:rPr>
          <w:rFonts w:ascii="Trebuchet MS" w:hAnsi="Trebuchet MS" w:cs="Arial"/>
          <w:color w:val="6E6E6E"/>
          <w:lang w:eastAsia="es-CO"/>
        </w:rPr>
        <w:t>Transmitir el valor del estudio y la formación académica como medio indispensable para la preparación para la vida y como realización personal.</w:t>
      </w:r>
    </w:p>
    <w:p w:rsidR="00A87C10" w:rsidRPr="00A87C10" w:rsidRDefault="00A87C10" w:rsidP="00A87C10">
      <w:pPr>
        <w:spacing w:before="120" w:after="210"/>
        <w:rPr>
          <w:rFonts w:ascii="Verdana" w:hAnsi="Verdana" w:cs="Arial"/>
          <w:color w:val="6E6E6E"/>
          <w:sz w:val="20"/>
          <w:szCs w:val="20"/>
          <w:lang w:eastAsia="es-CO"/>
        </w:rPr>
      </w:pPr>
      <w:r w:rsidRPr="00A87C10">
        <w:rPr>
          <w:rFonts w:ascii="Trebuchet MS" w:hAnsi="Trebuchet MS" w:cs="Arial"/>
          <w:color w:val="6E6E6E"/>
          <w:lang w:eastAsia="es-CO"/>
        </w:rPr>
        <w:lastRenderedPageBreak/>
        <w:t>Potenciar los valores democráticos mediante la participación directa de todos los miembros de la comunidad educativa basados en el respeto, la tolerancia  y  la libertad de expresión.</w:t>
      </w:r>
    </w:p>
    <w:p w:rsidR="00A87C10" w:rsidRPr="00A87C10" w:rsidRDefault="00A87C10" w:rsidP="00A87C10">
      <w:pPr>
        <w:spacing w:before="120" w:after="210"/>
        <w:rPr>
          <w:rFonts w:ascii="Verdana" w:hAnsi="Verdana" w:cs="Arial"/>
          <w:color w:val="6E6E6E"/>
          <w:sz w:val="20"/>
          <w:szCs w:val="20"/>
          <w:lang w:eastAsia="es-CO"/>
        </w:rPr>
      </w:pPr>
      <w:r w:rsidRPr="00A87C10">
        <w:rPr>
          <w:rFonts w:ascii="Trebuchet MS" w:hAnsi="Trebuchet MS" w:cs="Arial"/>
          <w:color w:val="6E6E6E"/>
          <w:lang w:eastAsia="es-CO"/>
        </w:rPr>
        <w:t xml:space="preserve">Fomentar una educación no  </w:t>
      </w:r>
      <w:r w:rsidR="00536654" w:rsidRPr="00A87C10">
        <w:rPr>
          <w:rFonts w:ascii="Trebuchet MS" w:hAnsi="Trebuchet MS" w:cs="Arial"/>
          <w:color w:val="6E6E6E"/>
          <w:lang w:eastAsia="es-CO"/>
        </w:rPr>
        <w:t>discriminatoria,</w:t>
      </w:r>
      <w:r w:rsidRPr="00A87C10">
        <w:rPr>
          <w:rFonts w:ascii="Trebuchet MS" w:hAnsi="Trebuchet MS" w:cs="Arial"/>
          <w:color w:val="6E6E6E"/>
          <w:lang w:eastAsia="es-CO"/>
        </w:rPr>
        <w:t xml:space="preserve"> respetando la diversidad lingüística, de raza, religión y cultura; promover actitudes  para  una convivencia en paz. Fomentar el intercambio cultural aprovechando la di</w:t>
      </w:r>
      <w:r w:rsidR="00103353">
        <w:rPr>
          <w:rFonts w:ascii="Trebuchet MS" w:hAnsi="Trebuchet MS" w:cs="Arial"/>
          <w:color w:val="6E6E6E"/>
          <w:lang w:eastAsia="es-CO"/>
        </w:rPr>
        <w:t>versidad existente en la institución.</w:t>
      </w:r>
    </w:p>
    <w:p w:rsidR="00A87C10" w:rsidRPr="00A87C10" w:rsidRDefault="00A87C10" w:rsidP="00A87C10">
      <w:pPr>
        <w:spacing w:before="120" w:after="210"/>
        <w:rPr>
          <w:rFonts w:ascii="Verdana" w:hAnsi="Verdana" w:cs="Arial"/>
          <w:color w:val="6E6E6E"/>
          <w:sz w:val="20"/>
          <w:szCs w:val="20"/>
          <w:lang w:eastAsia="es-CO"/>
        </w:rPr>
      </w:pPr>
      <w:r w:rsidRPr="00A87C10">
        <w:rPr>
          <w:rFonts w:ascii="Trebuchet MS" w:hAnsi="Trebuchet MS" w:cs="Arial"/>
          <w:color w:val="6E6E6E"/>
          <w:lang w:eastAsia="es-CO"/>
        </w:rPr>
        <w:t>Facilitar  la integración del alumnado con discapacidad propiciando  para ello  la coordinación del profesorado  y la familia.</w:t>
      </w:r>
    </w:p>
    <w:p w:rsidR="00A87C10" w:rsidRPr="00A87C10" w:rsidRDefault="00A87C10" w:rsidP="00A87C10">
      <w:pPr>
        <w:spacing w:before="120" w:after="210"/>
        <w:rPr>
          <w:rFonts w:ascii="Verdana" w:hAnsi="Verdana" w:cs="Arial"/>
          <w:color w:val="6E6E6E"/>
          <w:sz w:val="20"/>
          <w:szCs w:val="20"/>
          <w:lang w:eastAsia="es-CO"/>
        </w:rPr>
      </w:pPr>
      <w:r w:rsidRPr="00A87C10">
        <w:rPr>
          <w:rFonts w:ascii="Trebuchet MS" w:hAnsi="Trebuchet MS" w:cs="Arial"/>
          <w:color w:val="6E6E6E"/>
          <w:lang w:eastAsia="es-CO"/>
        </w:rPr>
        <w:t>Educar para vivir en democracia trabajando la competencia social; formar ciudadanos/as que al compartir fines  comunes se relacionan influyéndose de modo r</w:t>
      </w:r>
      <w:r w:rsidR="00103353">
        <w:rPr>
          <w:rFonts w:ascii="Trebuchet MS" w:hAnsi="Trebuchet MS" w:cs="Arial"/>
          <w:color w:val="6E6E6E"/>
          <w:lang w:eastAsia="es-CO"/>
        </w:rPr>
        <w:t>ecíproco  en el aula y resto de la institución.</w:t>
      </w:r>
    </w:p>
    <w:p w:rsidR="00A87C10" w:rsidRPr="00A87C10" w:rsidRDefault="00A87C10" w:rsidP="00A87C10">
      <w:pPr>
        <w:spacing w:before="120" w:after="210"/>
        <w:rPr>
          <w:rFonts w:ascii="Verdana" w:hAnsi="Verdana" w:cs="Arial"/>
          <w:color w:val="6E6E6E"/>
          <w:sz w:val="20"/>
          <w:szCs w:val="20"/>
          <w:lang w:eastAsia="es-CO"/>
        </w:rPr>
      </w:pPr>
      <w:r w:rsidRPr="00A87C10">
        <w:rPr>
          <w:rFonts w:ascii="Trebuchet MS" w:hAnsi="Trebuchet MS" w:cs="Arial"/>
          <w:color w:val="6E6E6E"/>
          <w:lang w:eastAsia="es-CO"/>
        </w:rPr>
        <w:t xml:space="preserve">Desarrollar el espíritu crítico, procurando la tolerancia en </w:t>
      </w:r>
      <w:proofErr w:type="gramStart"/>
      <w:r w:rsidRPr="00A87C10">
        <w:rPr>
          <w:rFonts w:ascii="Trebuchet MS" w:hAnsi="Trebuchet MS" w:cs="Arial"/>
          <w:color w:val="6E6E6E"/>
          <w:lang w:eastAsia="es-CO"/>
        </w:rPr>
        <w:t>el</w:t>
      </w:r>
      <w:proofErr w:type="gramEnd"/>
      <w:r w:rsidRPr="00A87C10">
        <w:rPr>
          <w:rFonts w:ascii="Trebuchet MS" w:hAnsi="Trebuchet MS" w:cs="Arial"/>
          <w:color w:val="6E6E6E"/>
          <w:lang w:eastAsia="es-CO"/>
        </w:rPr>
        <w:t xml:space="preserve"> exposición de ideas, respetando las diferentes culturas y creencias, teniendo como referencia la Declaración Universal de los Derechos Humanos</w:t>
      </w:r>
    </w:p>
    <w:p w:rsidR="00A87C10" w:rsidRPr="00A87C10" w:rsidRDefault="00A87C10" w:rsidP="00A87C10">
      <w:pPr>
        <w:spacing w:before="120" w:after="210"/>
        <w:rPr>
          <w:rFonts w:ascii="Verdana" w:hAnsi="Verdana" w:cs="Arial"/>
          <w:color w:val="6E6E6E"/>
          <w:sz w:val="20"/>
          <w:szCs w:val="20"/>
          <w:lang w:eastAsia="es-CO"/>
        </w:rPr>
      </w:pPr>
      <w:r w:rsidRPr="00A87C10">
        <w:rPr>
          <w:rFonts w:ascii="Trebuchet MS" w:hAnsi="Trebuchet MS" w:cs="Arial"/>
          <w:color w:val="6E6E6E"/>
          <w:lang w:eastAsia="es-CO"/>
        </w:rPr>
        <w:t>Favorecer la convivencia escolar a través del desarrollo de un plan de convivencia  consensuado y con la complicidad de toda la comunidad educativa.</w:t>
      </w:r>
    </w:p>
    <w:p w:rsidR="00A87C10" w:rsidRPr="00A87C10" w:rsidRDefault="00A87C10" w:rsidP="00A87C10">
      <w:pPr>
        <w:spacing w:before="120" w:after="210"/>
        <w:rPr>
          <w:rFonts w:ascii="Verdana" w:hAnsi="Verdana" w:cs="Arial"/>
          <w:color w:val="6E6E6E"/>
          <w:sz w:val="20"/>
          <w:szCs w:val="20"/>
          <w:lang w:eastAsia="es-CO"/>
        </w:rPr>
      </w:pPr>
      <w:r w:rsidRPr="00A87C10">
        <w:rPr>
          <w:rFonts w:ascii="Trebuchet MS" w:hAnsi="Trebuchet MS" w:cs="Arial"/>
          <w:color w:val="6E6E6E"/>
          <w:lang w:eastAsia="es-CO"/>
        </w:rPr>
        <w:t xml:space="preserve">Facilitar mecanismos que garanticen la igualdad de oportunidades y la no discriminación por razones de tipo económico, social, cultural, de sexo o minusvalía  física o psíquica de cualquier </w:t>
      </w:r>
      <w:r w:rsidR="00536654" w:rsidRPr="00A87C10">
        <w:rPr>
          <w:rFonts w:ascii="Trebuchet MS" w:hAnsi="Trebuchet MS" w:cs="Arial"/>
          <w:color w:val="6E6E6E"/>
          <w:lang w:eastAsia="es-CO"/>
        </w:rPr>
        <w:t>género.</w:t>
      </w:r>
    </w:p>
    <w:p w:rsidR="00D4725A" w:rsidRDefault="00FB0845" w:rsidP="001E77FF">
      <w:pPr>
        <w:spacing w:line="360" w:lineRule="auto"/>
        <w:jc w:val="both"/>
        <w:rPr>
          <w:rFonts w:ascii="Arial" w:hAnsi="Arial" w:cs="Arial"/>
          <w:b/>
        </w:rPr>
      </w:pPr>
      <w:r>
        <w:rPr>
          <w:rFonts w:ascii="Arial" w:hAnsi="Arial" w:cs="Arial"/>
          <w:b/>
        </w:rPr>
        <w:t>Potenciar en el estudiantado  la actitud de conservación  y respeto al medio ambiente</w:t>
      </w:r>
      <w:r w:rsidR="00D4725A">
        <w:rPr>
          <w:rFonts w:ascii="Arial" w:hAnsi="Arial" w:cs="Arial"/>
          <w:b/>
        </w:rPr>
        <w:t>.</w:t>
      </w:r>
    </w:p>
    <w:p w:rsidR="00D4725A" w:rsidRDefault="00D4725A" w:rsidP="001E77FF">
      <w:pPr>
        <w:spacing w:line="360" w:lineRule="auto"/>
        <w:jc w:val="both"/>
        <w:rPr>
          <w:rFonts w:ascii="Arial" w:hAnsi="Arial" w:cs="Arial"/>
          <w:b/>
        </w:rPr>
      </w:pPr>
      <w:r>
        <w:rPr>
          <w:rFonts w:ascii="Arial" w:hAnsi="Arial" w:cs="Arial"/>
          <w:b/>
        </w:rPr>
        <w:t>Prevenir la adicción a sustancias tóxicas o dañinas.</w:t>
      </w:r>
    </w:p>
    <w:p w:rsidR="00D4725A" w:rsidRDefault="00D4725A" w:rsidP="001E77FF">
      <w:pPr>
        <w:spacing w:line="360" w:lineRule="auto"/>
        <w:jc w:val="both"/>
        <w:rPr>
          <w:rFonts w:ascii="Arial" w:hAnsi="Arial" w:cs="Arial"/>
          <w:b/>
        </w:rPr>
      </w:pPr>
      <w:r>
        <w:rPr>
          <w:rFonts w:ascii="Arial" w:hAnsi="Arial" w:cs="Arial"/>
          <w:b/>
        </w:rPr>
        <w:t xml:space="preserve">Promover </w:t>
      </w:r>
      <w:r w:rsidR="00D26FC8">
        <w:rPr>
          <w:rFonts w:ascii="Arial" w:hAnsi="Arial" w:cs="Arial"/>
          <w:b/>
        </w:rPr>
        <w:t xml:space="preserve">un adecuado uso del </w:t>
      </w:r>
      <w:r w:rsidR="00536654">
        <w:rPr>
          <w:rFonts w:ascii="Arial" w:hAnsi="Arial" w:cs="Arial"/>
          <w:b/>
        </w:rPr>
        <w:t>ocio</w:t>
      </w:r>
      <w:r w:rsidR="00D26FC8">
        <w:rPr>
          <w:rFonts w:ascii="Arial" w:hAnsi="Arial" w:cs="Arial"/>
          <w:b/>
        </w:rPr>
        <w:t>, fomentando las actividades lúdicas, culturales y recreativas.</w:t>
      </w:r>
    </w:p>
    <w:p w:rsidR="00D26FC8" w:rsidRDefault="00D26FC8" w:rsidP="001E77FF">
      <w:pPr>
        <w:spacing w:line="360" w:lineRule="auto"/>
        <w:jc w:val="both"/>
        <w:rPr>
          <w:rFonts w:ascii="Arial" w:hAnsi="Arial" w:cs="Arial"/>
          <w:b/>
        </w:rPr>
      </w:pPr>
    </w:p>
    <w:p w:rsidR="00D26FC8" w:rsidRDefault="00D26FC8" w:rsidP="001E77FF">
      <w:pPr>
        <w:spacing w:line="360" w:lineRule="auto"/>
        <w:jc w:val="both"/>
        <w:rPr>
          <w:rFonts w:ascii="Arial" w:hAnsi="Arial" w:cs="Arial"/>
          <w:b/>
        </w:rPr>
      </w:pPr>
    </w:p>
    <w:p w:rsidR="00A87C10" w:rsidRDefault="00FB0845" w:rsidP="001E77FF">
      <w:pPr>
        <w:spacing w:line="360" w:lineRule="auto"/>
        <w:jc w:val="both"/>
        <w:rPr>
          <w:rFonts w:ascii="Arial" w:hAnsi="Arial" w:cs="Arial"/>
          <w:b/>
        </w:rPr>
      </w:pPr>
      <w:r>
        <w:rPr>
          <w:rFonts w:ascii="Arial" w:hAnsi="Arial" w:cs="Arial"/>
          <w:b/>
        </w:rPr>
        <w:t xml:space="preserve"> </w:t>
      </w:r>
    </w:p>
    <w:p w:rsidR="005C2372" w:rsidRDefault="001D5DA5" w:rsidP="001E77FF">
      <w:pPr>
        <w:spacing w:line="360" w:lineRule="auto"/>
        <w:jc w:val="both"/>
        <w:rPr>
          <w:rFonts w:ascii="Arial" w:hAnsi="Arial" w:cs="Arial"/>
          <w:b/>
        </w:rPr>
      </w:pPr>
      <w:r>
        <w:rPr>
          <w:rFonts w:ascii="Arial" w:hAnsi="Arial" w:cs="Arial"/>
          <w:b/>
        </w:rPr>
        <w:t xml:space="preserve"> </w:t>
      </w:r>
    </w:p>
    <w:p w:rsidR="00397CBA" w:rsidRPr="001E77FF" w:rsidRDefault="00397CBA" w:rsidP="001E77FF">
      <w:pPr>
        <w:spacing w:line="360" w:lineRule="auto"/>
        <w:jc w:val="both"/>
        <w:rPr>
          <w:rFonts w:ascii="Arial" w:hAnsi="Arial" w:cs="Arial"/>
          <w:b/>
        </w:rPr>
      </w:pPr>
    </w:p>
    <w:p w:rsidR="001D0192" w:rsidRDefault="00574C4E" w:rsidP="00574C4E">
      <w:pPr>
        <w:numPr>
          <w:ilvl w:val="0"/>
          <w:numId w:val="1"/>
        </w:numPr>
        <w:tabs>
          <w:tab w:val="num" w:pos="0"/>
        </w:tabs>
        <w:spacing w:line="360" w:lineRule="auto"/>
        <w:ind w:left="426" w:hanging="426"/>
        <w:jc w:val="both"/>
        <w:rPr>
          <w:rFonts w:ascii="Arial" w:hAnsi="Arial" w:cs="Arial"/>
          <w:b/>
          <w:lang w:val="es-MX"/>
        </w:rPr>
      </w:pPr>
      <w:r>
        <w:rPr>
          <w:rFonts w:ascii="Arial" w:hAnsi="Arial" w:cs="Arial"/>
          <w:b/>
          <w:lang w:val="es-MX"/>
        </w:rPr>
        <w:t>Objetivo</w:t>
      </w:r>
      <w:r w:rsidR="001D0192">
        <w:rPr>
          <w:rFonts w:ascii="Arial" w:hAnsi="Arial" w:cs="Arial"/>
          <w:b/>
          <w:lang w:val="es-MX"/>
        </w:rPr>
        <w:t>s</w:t>
      </w:r>
    </w:p>
    <w:p w:rsidR="001D0192" w:rsidRDefault="009D0B27" w:rsidP="001D0192">
      <w:pPr>
        <w:spacing w:line="360" w:lineRule="auto"/>
        <w:ind w:left="426"/>
        <w:jc w:val="both"/>
        <w:rPr>
          <w:rFonts w:ascii="Arial" w:hAnsi="Arial" w:cs="Arial"/>
          <w:b/>
          <w:lang w:val="es-MX"/>
        </w:rPr>
      </w:pPr>
      <w:r>
        <w:rPr>
          <w:rFonts w:ascii="Arial" w:hAnsi="Arial" w:cs="Arial"/>
          <w:b/>
          <w:lang w:val="es-MX"/>
        </w:rPr>
        <w:t>GENERAL DEL ÁREA</w:t>
      </w:r>
      <w:r w:rsidRPr="00574C4E">
        <w:rPr>
          <w:rFonts w:ascii="Arial" w:hAnsi="Arial" w:cs="Arial"/>
          <w:b/>
          <w:lang w:val="es-MX"/>
        </w:rPr>
        <w:t>:</w:t>
      </w:r>
    </w:p>
    <w:p w:rsidR="001E6700" w:rsidRDefault="001E6700" w:rsidP="001E6700">
      <w:pPr>
        <w:spacing w:line="360" w:lineRule="auto"/>
        <w:ind w:left="426"/>
        <w:jc w:val="both"/>
        <w:rPr>
          <w:rFonts w:ascii="Arial" w:hAnsi="Arial" w:cs="Arial"/>
          <w:b/>
          <w:lang w:val="es-MX"/>
        </w:rPr>
      </w:pPr>
    </w:p>
    <w:p w:rsidR="001E6700" w:rsidRDefault="001E6700" w:rsidP="001E6700">
      <w:pPr>
        <w:pStyle w:val="Sangra2detindependiente"/>
        <w:spacing w:after="0" w:line="360" w:lineRule="auto"/>
        <w:ind w:left="0"/>
        <w:jc w:val="both"/>
        <w:rPr>
          <w:rFonts w:ascii="Arial" w:hAnsi="Arial" w:cs="Arial"/>
          <w:color w:val="000000"/>
          <w:lang w:val="es-CO"/>
        </w:rPr>
      </w:pPr>
      <w:r>
        <w:rPr>
          <w:rFonts w:ascii="Arial" w:hAnsi="Arial" w:cs="Arial"/>
          <w:color w:val="000000"/>
          <w:lang w:val="es-CO"/>
        </w:rPr>
        <w:lastRenderedPageBreak/>
        <w:t xml:space="preserve">Construir las competencias de pensamiento religioso y trascendental para mejorar la formación espiritual y resolver problemas de la experiencia religiosa, en el marco de una educación para la diversidad y para aportar al desarrollo personal, familiar, social, multicultural, político, económico y tecnológico de la ciudad. Partiendo de las sagradas escrituras, el magisterio, la tradición, los aportes de los diferentes proyectos educativos; aportes de otros textos ecuménicos e interreligiosos. </w:t>
      </w:r>
    </w:p>
    <w:p w:rsidR="001E6700" w:rsidRDefault="001E6700" w:rsidP="001E6700">
      <w:pPr>
        <w:spacing w:line="360" w:lineRule="auto"/>
        <w:ind w:left="426"/>
        <w:jc w:val="both"/>
        <w:rPr>
          <w:rFonts w:ascii="Arial" w:hAnsi="Arial" w:cs="Arial"/>
          <w:b/>
          <w:lang w:val="es-CO"/>
        </w:rPr>
      </w:pPr>
    </w:p>
    <w:p w:rsidR="009565B1" w:rsidRDefault="009565B1" w:rsidP="001D0192">
      <w:pPr>
        <w:spacing w:line="360" w:lineRule="auto"/>
        <w:ind w:left="426"/>
        <w:jc w:val="both"/>
        <w:rPr>
          <w:rFonts w:ascii="Arial" w:hAnsi="Arial" w:cs="Arial"/>
          <w:b/>
          <w:lang w:val="es-MX"/>
        </w:rPr>
      </w:pPr>
    </w:p>
    <w:p w:rsidR="009565B1" w:rsidRDefault="009565B1" w:rsidP="001D0192">
      <w:pPr>
        <w:spacing w:line="360" w:lineRule="auto"/>
        <w:ind w:left="426"/>
        <w:jc w:val="both"/>
        <w:rPr>
          <w:rFonts w:ascii="Arial" w:hAnsi="Arial" w:cs="Arial"/>
          <w:b/>
          <w:lang w:val="es-MX"/>
        </w:rPr>
      </w:pPr>
    </w:p>
    <w:p w:rsidR="009565B1" w:rsidRDefault="009565B1" w:rsidP="001D0192">
      <w:pPr>
        <w:spacing w:line="360" w:lineRule="auto"/>
        <w:ind w:left="426"/>
        <w:jc w:val="both"/>
        <w:rPr>
          <w:rFonts w:ascii="Arial" w:hAnsi="Arial" w:cs="Arial"/>
          <w:b/>
          <w:lang w:val="es-MX"/>
        </w:rPr>
      </w:pPr>
    </w:p>
    <w:p w:rsidR="009565B1" w:rsidRDefault="009565B1" w:rsidP="001D0192">
      <w:pPr>
        <w:spacing w:line="360" w:lineRule="auto"/>
        <w:ind w:left="426"/>
        <w:jc w:val="both"/>
        <w:rPr>
          <w:rFonts w:ascii="Arial" w:hAnsi="Arial" w:cs="Arial"/>
          <w:b/>
          <w:lang w:val="es-MX"/>
        </w:rPr>
      </w:pPr>
    </w:p>
    <w:p w:rsidR="009565B1" w:rsidRDefault="009565B1" w:rsidP="001D0192">
      <w:pPr>
        <w:spacing w:line="360" w:lineRule="auto"/>
        <w:ind w:left="426"/>
        <w:jc w:val="both"/>
        <w:rPr>
          <w:rFonts w:ascii="Arial" w:hAnsi="Arial" w:cs="Arial"/>
          <w:b/>
          <w:lang w:val="es-MX"/>
        </w:rPr>
      </w:pPr>
    </w:p>
    <w:p w:rsidR="009565B1" w:rsidRDefault="009565B1" w:rsidP="001D0192">
      <w:pPr>
        <w:spacing w:line="360" w:lineRule="auto"/>
        <w:ind w:left="426"/>
        <w:jc w:val="both"/>
        <w:rPr>
          <w:rFonts w:ascii="Arial" w:hAnsi="Arial" w:cs="Arial"/>
          <w:b/>
          <w:lang w:val="es-MX"/>
        </w:rPr>
      </w:pPr>
    </w:p>
    <w:p w:rsidR="001E77FF" w:rsidRDefault="009D0B27" w:rsidP="001D0192">
      <w:pPr>
        <w:spacing w:line="360" w:lineRule="auto"/>
        <w:ind w:left="426"/>
        <w:jc w:val="both"/>
        <w:rPr>
          <w:rFonts w:ascii="Arial" w:hAnsi="Arial" w:cs="Arial"/>
          <w:b/>
          <w:lang w:val="es-MX"/>
        </w:rPr>
      </w:pPr>
      <w:r>
        <w:rPr>
          <w:rFonts w:ascii="Arial" w:hAnsi="Arial" w:cs="Arial"/>
          <w:b/>
          <w:lang w:val="es-MX"/>
        </w:rPr>
        <w:t>OBJETIVOS POR NIVEL:</w:t>
      </w:r>
    </w:p>
    <w:tbl>
      <w:tblPr>
        <w:tblStyle w:val="Tablaconcuadrcula"/>
        <w:tblW w:w="9322" w:type="dxa"/>
        <w:tblLook w:val="01E0" w:firstRow="1" w:lastRow="1" w:firstColumn="1" w:lastColumn="1" w:noHBand="0" w:noVBand="0"/>
      </w:tblPr>
      <w:tblGrid>
        <w:gridCol w:w="1526"/>
        <w:gridCol w:w="7796"/>
      </w:tblGrid>
      <w:tr w:rsidR="009565B1" w:rsidRPr="00574C4E" w:rsidTr="00363825">
        <w:tc>
          <w:tcPr>
            <w:tcW w:w="1526" w:type="dxa"/>
          </w:tcPr>
          <w:p w:rsidR="009565B1" w:rsidRDefault="009565B1" w:rsidP="00363825">
            <w:pPr>
              <w:spacing w:line="360" w:lineRule="auto"/>
              <w:jc w:val="center"/>
              <w:rPr>
                <w:rFonts w:ascii="Arial" w:hAnsi="Arial" w:cs="Arial"/>
                <w:b/>
                <w:lang w:val="es-CO"/>
              </w:rPr>
            </w:pPr>
          </w:p>
          <w:p w:rsidR="009565B1" w:rsidRPr="00574C4E" w:rsidRDefault="009565B1" w:rsidP="00363825">
            <w:pPr>
              <w:spacing w:line="360" w:lineRule="auto"/>
              <w:jc w:val="center"/>
              <w:rPr>
                <w:rFonts w:ascii="Arial" w:hAnsi="Arial" w:cs="Arial"/>
                <w:b/>
                <w:lang w:val="es-CO"/>
              </w:rPr>
            </w:pPr>
            <w:r>
              <w:rPr>
                <w:rFonts w:ascii="Arial" w:hAnsi="Arial" w:cs="Arial"/>
                <w:b/>
                <w:lang w:val="es-CO"/>
              </w:rPr>
              <w:t>NIVEL</w:t>
            </w:r>
          </w:p>
        </w:tc>
        <w:tc>
          <w:tcPr>
            <w:tcW w:w="7796" w:type="dxa"/>
          </w:tcPr>
          <w:p w:rsidR="009565B1" w:rsidRDefault="009565B1" w:rsidP="00363825">
            <w:pPr>
              <w:spacing w:line="360" w:lineRule="auto"/>
              <w:jc w:val="center"/>
              <w:rPr>
                <w:rFonts w:ascii="Arial" w:hAnsi="Arial" w:cs="Arial"/>
                <w:b/>
                <w:lang w:val="es-CO"/>
              </w:rPr>
            </w:pPr>
          </w:p>
          <w:p w:rsidR="009565B1" w:rsidRPr="00574C4E" w:rsidRDefault="009565B1" w:rsidP="00363825">
            <w:pPr>
              <w:spacing w:line="360" w:lineRule="auto"/>
              <w:jc w:val="center"/>
              <w:rPr>
                <w:rFonts w:ascii="Arial" w:hAnsi="Arial" w:cs="Arial"/>
                <w:b/>
                <w:lang w:val="es-CO"/>
              </w:rPr>
            </w:pPr>
            <w:r w:rsidRPr="00574C4E">
              <w:rPr>
                <w:rFonts w:ascii="Arial" w:hAnsi="Arial" w:cs="Arial"/>
                <w:b/>
                <w:lang w:val="es-CO"/>
              </w:rPr>
              <w:t>OBJETIVOS</w:t>
            </w:r>
          </w:p>
        </w:tc>
      </w:tr>
      <w:tr w:rsidR="009565B1" w:rsidRPr="00574C4E" w:rsidTr="00363825">
        <w:tc>
          <w:tcPr>
            <w:tcW w:w="1526" w:type="dxa"/>
          </w:tcPr>
          <w:p w:rsidR="009565B1" w:rsidRPr="00574C4E" w:rsidRDefault="009565B1" w:rsidP="00363825">
            <w:pPr>
              <w:spacing w:line="360" w:lineRule="auto"/>
              <w:jc w:val="center"/>
              <w:rPr>
                <w:rFonts w:ascii="Arial" w:hAnsi="Arial" w:cs="Arial"/>
                <w:b/>
                <w:sz w:val="22"/>
                <w:szCs w:val="22"/>
                <w:lang w:val="es-CO"/>
              </w:rPr>
            </w:pPr>
            <w:r>
              <w:rPr>
                <w:rFonts w:ascii="Arial" w:hAnsi="Arial" w:cs="Arial"/>
                <w:b/>
                <w:sz w:val="22"/>
                <w:szCs w:val="22"/>
                <w:lang w:val="es-CO"/>
              </w:rPr>
              <w:t>PRIMERO A TERCERO</w:t>
            </w:r>
          </w:p>
        </w:tc>
        <w:tc>
          <w:tcPr>
            <w:tcW w:w="7796" w:type="dxa"/>
          </w:tcPr>
          <w:p w:rsidR="009565B1" w:rsidRDefault="00E81355" w:rsidP="00436C0E">
            <w:pPr>
              <w:jc w:val="both"/>
              <w:rPr>
                <w:rFonts w:ascii="Arial" w:hAnsi="Arial" w:cs="Arial"/>
                <w:b/>
                <w:sz w:val="20"/>
                <w:szCs w:val="20"/>
                <w:lang w:val="es-CO"/>
              </w:rPr>
            </w:pPr>
            <w:r>
              <w:rPr>
                <w:rFonts w:ascii="Arial" w:hAnsi="Arial" w:cs="Arial"/>
                <w:b/>
                <w:sz w:val="20"/>
                <w:szCs w:val="20"/>
                <w:lang w:val="es-CO"/>
              </w:rPr>
              <w:t>-</w:t>
            </w:r>
            <w:r w:rsidR="00E95AF1">
              <w:rPr>
                <w:rFonts w:ascii="Arial" w:hAnsi="Arial" w:cs="Arial"/>
                <w:b/>
                <w:sz w:val="20"/>
                <w:szCs w:val="20"/>
                <w:lang w:val="es-CO"/>
              </w:rPr>
              <w:t>R</w:t>
            </w:r>
            <w:r>
              <w:rPr>
                <w:rFonts w:ascii="Arial" w:hAnsi="Arial" w:cs="Arial"/>
                <w:b/>
                <w:sz w:val="20"/>
                <w:szCs w:val="20"/>
                <w:lang w:val="es-CO"/>
              </w:rPr>
              <w:t>econocer el  valor de la vida</w:t>
            </w:r>
            <w:r w:rsidR="00436C0E">
              <w:rPr>
                <w:rFonts w:ascii="Arial" w:hAnsi="Arial" w:cs="Arial"/>
                <w:b/>
                <w:sz w:val="20"/>
                <w:szCs w:val="20"/>
                <w:lang w:val="es-CO"/>
              </w:rPr>
              <w:t xml:space="preserve"> como hijos de Dios </w:t>
            </w:r>
          </w:p>
          <w:p w:rsidR="00436C0E" w:rsidRDefault="00436C0E" w:rsidP="00436C0E">
            <w:pPr>
              <w:jc w:val="both"/>
              <w:rPr>
                <w:rFonts w:ascii="Arial" w:hAnsi="Arial" w:cs="Arial"/>
                <w:b/>
                <w:sz w:val="20"/>
                <w:szCs w:val="20"/>
                <w:lang w:val="es-CO"/>
              </w:rPr>
            </w:pPr>
            <w:r>
              <w:rPr>
                <w:rFonts w:ascii="Arial" w:hAnsi="Arial" w:cs="Arial"/>
                <w:b/>
                <w:sz w:val="20"/>
                <w:szCs w:val="20"/>
                <w:lang w:val="es-CO"/>
              </w:rPr>
              <w:t>-</w:t>
            </w:r>
            <w:r w:rsidR="00E95AF1">
              <w:rPr>
                <w:rFonts w:ascii="Arial" w:hAnsi="Arial" w:cs="Arial"/>
                <w:b/>
                <w:sz w:val="20"/>
                <w:szCs w:val="20"/>
                <w:lang w:val="es-CO"/>
              </w:rPr>
              <w:t>I</w:t>
            </w:r>
            <w:r>
              <w:rPr>
                <w:rFonts w:ascii="Arial" w:hAnsi="Arial" w:cs="Arial"/>
                <w:b/>
                <w:sz w:val="20"/>
                <w:szCs w:val="20"/>
                <w:lang w:val="es-CO"/>
              </w:rPr>
              <w:t xml:space="preserve">dentificar el valor y el significado de la amistad </w:t>
            </w:r>
          </w:p>
          <w:p w:rsidR="00436C0E" w:rsidRPr="00E66978" w:rsidRDefault="00436C0E" w:rsidP="00E95AF1">
            <w:pPr>
              <w:jc w:val="both"/>
              <w:rPr>
                <w:rFonts w:ascii="Arial" w:hAnsi="Arial" w:cs="Arial"/>
                <w:b/>
                <w:sz w:val="20"/>
                <w:szCs w:val="20"/>
                <w:lang w:val="es-CO"/>
              </w:rPr>
            </w:pPr>
            <w:r>
              <w:rPr>
                <w:rFonts w:ascii="Arial" w:hAnsi="Arial" w:cs="Arial"/>
                <w:b/>
                <w:sz w:val="20"/>
                <w:szCs w:val="20"/>
                <w:lang w:val="es-CO"/>
              </w:rPr>
              <w:t>-</w:t>
            </w:r>
            <w:r w:rsidR="00E95AF1">
              <w:rPr>
                <w:rFonts w:ascii="Arial" w:hAnsi="Arial" w:cs="Arial"/>
                <w:b/>
                <w:sz w:val="20"/>
                <w:szCs w:val="20"/>
                <w:lang w:val="es-CO"/>
              </w:rPr>
              <w:t>D</w:t>
            </w:r>
            <w:r>
              <w:rPr>
                <w:rFonts w:ascii="Arial" w:hAnsi="Arial" w:cs="Arial"/>
                <w:b/>
                <w:sz w:val="20"/>
                <w:szCs w:val="20"/>
                <w:lang w:val="es-CO"/>
              </w:rPr>
              <w:t xml:space="preserve">escubrir los elementos propios </w:t>
            </w:r>
            <w:r w:rsidR="00E95AF1">
              <w:rPr>
                <w:rFonts w:ascii="Arial" w:hAnsi="Arial" w:cs="Arial"/>
                <w:b/>
                <w:sz w:val="20"/>
                <w:szCs w:val="20"/>
                <w:lang w:val="es-CO"/>
              </w:rPr>
              <w:t xml:space="preserve">de las celebraciones religiosas y de las celebraciones comunes </w:t>
            </w:r>
          </w:p>
        </w:tc>
      </w:tr>
      <w:tr w:rsidR="009565B1" w:rsidRPr="00574C4E" w:rsidTr="00363825">
        <w:tc>
          <w:tcPr>
            <w:tcW w:w="1526" w:type="dxa"/>
          </w:tcPr>
          <w:p w:rsidR="009565B1" w:rsidRPr="00574C4E" w:rsidRDefault="009565B1" w:rsidP="00363825">
            <w:pPr>
              <w:spacing w:line="360" w:lineRule="auto"/>
              <w:jc w:val="center"/>
              <w:rPr>
                <w:rFonts w:ascii="Arial" w:hAnsi="Arial" w:cs="Arial"/>
                <w:b/>
                <w:sz w:val="22"/>
                <w:szCs w:val="22"/>
                <w:lang w:val="es-CO"/>
              </w:rPr>
            </w:pPr>
            <w:r>
              <w:rPr>
                <w:rFonts w:ascii="Arial" w:hAnsi="Arial" w:cs="Arial"/>
                <w:b/>
                <w:sz w:val="22"/>
                <w:szCs w:val="22"/>
                <w:lang w:val="es-CO"/>
              </w:rPr>
              <w:t>CUARTO A QUINTO</w:t>
            </w:r>
          </w:p>
        </w:tc>
        <w:tc>
          <w:tcPr>
            <w:tcW w:w="7796" w:type="dxa"/>
          </w:tcPr>
          <w:p w:rsidR="009565B1" w:rsidRPr="008640D3" w:rsidRDefault="00E95AF1" w:rsidP="00363825">
            <w:pPr>
              <w:spacing w:line="360" w:lineRule="auto"/>
              <w:rPr>
                <w:rFonts w:ascii="Arial" w:hAnsi="Arial" w:cs="Arial"/>
                <w:b/>
                <w:sz w:val="20"/>
                <w:szCs w:val="20"/>
              </w:rPr>
            </w:pPr>
            <w:r w:rsidRPr="008640D3">
              <w:rPr>
                <w:rFonts w:ascii="Arial" w:hAnsi="Arial" w:cs="Arial"/>
                <w:b/>
                <w:sz w:val="20"/>
                <w:szCs w:val="20"/>
              </w:rPr>
              <w:t>-</w:t>
            </w:r>
            <w:r w:rsidR="00996C09" w:rsidRPr="008640D3">
              <w:rPr>
                <w:rFonts w:ascii="Arial" w:hAnsi="Arial" w:cs="Arial"/>
                <w:b/>
                <w:sz w:val="20"/>
                <w:szCs w:val="20"/>
              </w:rPr>
              <w:t>Resaltar el valor de la vocación como base de una vida con sentido</w:t>
            </w:r>
          </w:p>
          <w:p w:rsidR="00996C09" w:rsidRPr="00E66978" w:rsidRDefault="00D95890" w:rsidP="00D95890">
            <w:pPr>
              <w:spacing w:line="360" w:lineRule="auto"/>
              <w:rPr>
                <w:rFonts w:ascii="Arial" w:hAnsi="Arial" w:cs="Arial"/>
                <w:sz w:val="20"/>
                <w:szCs w:val="20"/>
              </w:rPr>
            </w:pPr>
            <w:r w:rsidRPr="008640D3">
              <w:rPr>
                <w:rFonts w:ascii="Arial" w:hAnsi="Arial" w:cs="Arial"/>
                <w:b/>
                <w:sz w:val="20"/>
                <w:szCs w:val="20"/>
              </w:rPr>
              <w:t>-Reconocer el valor, la importancia y el significado del testimonio</w:t>
            </w:r>
            <w:r>
              <w:rPr>
                <w:rFonts w:ascii="Arial" w:hAnsi="Arial" w:cs="Arial"/>
                <w:sz w:val="20"/>
                <w:szCs w:val="20"/>
              </w:rPr>
              <w:t xml:space="preserve"> </w:t>
            </w:r>
          </w:p>
        </w:tc>
      </w:tr>
      <w:tr w:rsidR="009565B1" w:rsidRPr="00574C4E" w:rsidTr="00363825">
        <w:tc>
          <w:tcPr>
            <w:tcW w:w="1526" w:type="dxa"/>
          </w:tcPr>
          <w:p w:rsidR="009565B1" w:rsidRPr="00574C4E" w:rsidRDefault="009565B1" w:rsidP="00363825">
            <w:pPr>
              <w:spacing w:line="360" w:lineRule="auto"/>
              <w:jc w:val="center"/>
              <w:rPr>
                <w:rFonts w:ascii="Arial" w:hAnsi="Arial" w:cs="Arial"/>
                <w:b/>
                <w:sz w:val="22"/>
                <w:szCs w:val="22"/>
                <w:lang w:val="es-CO"/>
              </w:rPr>
            </w:pPr>
            <w:r>
              <w:rPr>
                <w:rFonts w:ascii="Arial" w:hAnsi="Arial" w:cs="Arial"/>
                <w:b/>
                <w:sz w:val="22"/>
                <w:szCs w:val="22"/>
                <w:lang w:val="es-CO"/>
              </w:rPr>
              <w:t>SEXTO A SEPTIMO</w:t>
            </w:r>
          </w:p>
        </w:tc>
        <w:tc>
          <w:tcPr>
            <w:tcW w:w="7796" w:type="dxa"/>
          </w:tcPr>
          <w:p w:rsidR="009565B1" w:rsidRDefault="00D95890" w:rsidP="008640D3">
            <w:pPr>
              <w:spacing w:line="360" w:lineRule="auto"/>
              <w:rPr>
                <w:rFonts w:ascii="Arial" w:hAnsi="Arial" w:cs="Arial"/>
                <w:b/>
                <w:sz w:val="20"/>
                <w:szCs w:val="20"/>
              </w:rPr>
            </w:pPr>
            <w:r>
              <w:rPr>
                <w:rFonts w:ascii="Arial" w:hAnsi="Arial" w:cs="Arial"/>
                <w:b/>
                <w:sz w:val="20"/>
                <w:szCs w:val="20"/>
              </w:rPr>
              <w:t>-</w:t>
            </w:r>
            <w:r w:rsidR="008640D3">
              <w:rPr>
                <w:rFonts w:ascii="Arial" w:hAnsi="Arial" w:cs="Arial"/>
                <w:b/>
                <w:sz w:val="20"/>
                <w:szCs w:val="20"/>
              </w:rPr>
              <w:t>D</w:t>
            </w:r>
            <w:r>
              <w:rPr>
                <w:rFonts w:ascii="Arial" w:hAnsi="Arial" w:cs="Arial"/>
                <w:b/>
                <w:sz w:val="20"/>
                <w:szCs w:val="20"/>
              </w:rPr>
              <w:t xml:space="preserve">escubrir que el ser humano </w:t>
            </w:r>
            <w:r w:rsidR="008640D3">
              <w:rPr>
                <w:rFonts w:ascii="Arial" w:hAnsi="Arial" w:cs="Arial"/>
                <w:b/>
                <w:sz w:val="20"/>
                <w:szCs w:val="20"/>
              </w:rPr>
              <w:t xml:space="preserve">es imagen y semejanza de Dios </w:t>
            </w:r>
          </w:p>
          <w:p w:rsidR="008640D3" w:rsidRPr="00E66978" w:rsidRDefault="008640D3" w:rsidP="008640D3">
            <w:pPr>
              <w:spacing w:line="360" w:lineRule="auto"/>
              <w:rPr>
                <w:rFonts w:ascii="Arial" w:hAnsi="Arial" w:cs="Arial"/>
                <w:b/>
                <w:sz w:val="20"/>
                <w:szCs w:val="20"/>
              </w:rPr>
            </w:pPr>
            <w:r>
              <w:rPr>
                <w:rFonts w:ascii="Arial" w:hAnsi="Arial" w:cs="Arial"/>
                <w:b/>
                <w:sz w:val="20"/>
                <w:szCs w:val="20"/>
              </w:rPr>
              <w:t xml:space="preserve">-Valorar la familia como célula fundamental de la sociedad </w:t>
            </w:r>
          </w:p>
        </w:tc>
      </w:tr>
      <w:tr w:rsidR="009565B1" w:rsidRPr="00574C4E" w:rsidTr="00363825">
        <w:tc>
          <w:tcPr>
            <w:tcW w:w="1526" w:type="dxa"/>
          </w:tcPr>
          <w:p w:rsidR="009565B1" w:rsidRPr="00574C4E" w:rsidRDefault="009565B1" w:rsidP="00363825">
            <w:pPr>
              <w:spacing w:line="360" w:lineRule="auto"/>
              <w:jc w:val="center"/>
              <w:rPr>
                <w:rFonts w:ascii="Arial" w:hAnsi="Arial" w:cs="Arial"/>
                <w:b/>
                <w:sz w:val="22"/>
                <w:szCs w:val="22"/>
                <w:lang w:val="es-CO"/>
              </w:rPr>
            </w:pPr>
            <w:r w:rsidRPr="00574C4E">
              <w:rPr>
                <w:rFonts w:ascii="Arial" w:hAnsi="Arial" w:cs="Arial"/>
                <w:b/>
                <w:sz w:val="22"/>
                <w:szCs w:val="22"/>
                <w:lang w:val="es-CO"/>
              </w:rPr>
              <w:t>OCTAVO</w:t>
            </w:r>
            <w:r>
              <w:rPr>
                <w:rFonts w:ascii="Arial" w:hAnsi="Arial" w:cs="Arial"/>
                <w:b/>
                <w:sz w:val="22"/>
                <w:szCs w:val="22"/>
                <w:lang w:val="es-CO"/>
              </w:rPr>
              <w:t xml:space="preserve"> A NOVENO</w:t>
            </w:r>
          </w:p>
        </w:tc>
        <w:tc>
          <w:tcPr>
            <w:tcW w:w="7796" w:type="dxa"/>
          </w:tcPr>
          <w:p w:rsidR="009565B1" w:rsidRPr="001D5153" w:rsidRDefault="008640D3" w:rsidP="00363825">
            <w:pPr>
              <w:spacing w:line="360" w:lineRule="auto"/>
              <w:jc w:val="both"/>
              <w:rPr>
                <w:rFonts w:ascii="Arial" w:hAnsi="Arial" w:cs="Arial"/>
                <w:b/>
                <w:sz w:val="20"/>
                <w:szCs w:val="20"/>
              </w:rPr>
            </w:pPr>
            <w:r w:rsidRPr="001D5153">
              <w:rPr>
                <w:rFonts w:ascii="Arial" w:hAnsi="Arial" w:cs="Arial"/>
                <w:b/>
                <w:sz w:val="20"/>
                <w:szCs w:val="20"/>
              </w:rPr>
              <w:t>-</w:t>
            </w:r>
            <w:r w:rsidR="008110AB" w:rsidRPr="001D5153">
              <w:rPr>
                <w:rFonts w:ascii="Arial" w:hAnsi="Arial" w:cs="Arial"/>
                <w:b/>
                <w:sz w:val="20"/>
                <w:szCs w:val="20"/>
              </w:rPr>
              <w:t xml:space="preserve">Analizar los elementos propios de la dimensión comunitaria </w:t>
            </w:r>
          </w:p>
          <w:p w:rsidR="008110AB" w:rsidRPr="00E66978" w:rsidRDefault="008110AB" w:rsidP="00363825">
            <w:pPr>
              <w:spacing w:line="360" w:lineRule="auto"/>
              <w:jc w:val="both"/>
              <w:rPr>
                <w:rFonts w:ascii="Arial" w:hAnsi="Arial" w:cs="Arial"/>
                <w:sz w:val="20"/>
                <w:szCs w:val="20"/>
              </w:rPr>
            </w:pPr>
            <w:r w:rsidRPr="001D5153">
              <w:rPr>
                <w:rFonts w:ascii="Arial" w:hAnsi="Arial" w:cs="Arial"/>
                <w:b/>
                <w:sz w:val="20"/>
                <w:szCs w:val="20"/>
              </w:rPr>
              <w:t>-Reconocer los elementos propios de la estructura moral de la persona</w:t>
            </w:r>
            <w:r>
              <w:rPr>
                <w:rFonts w:ascii="Arial" w:hAnsi="Arial" w:cs="Arial"/>
                <w:sz w:val="20"/>
                <w:szCs w:val="20"/>
              </w:rPr>
              <w:t xml:space="preserve"> </w:t>
            </w:r>
          </w:p>
        </w:tc>
      </w:tr>
      <w:tr w:rsidR="009565B1" w:rsidRPr="00574C4E" w:rsidTr="00363825">
        <w:tc>
          <w:tcPr>
            <w:tcW w:w="1526" w:type="dxa"/>
          </w:tcPr>
          <w:p w:rsidR="009565B1" w:rsidRPr="00574C4E" w:rsidRDefault="009565B1" w:rsidP="00363825">
            <w:pPr>
              <w:spacing w:line="360" w:lineRule="auto"/>
              <w:jc w:val="center"/>
              <w:rPr>
                <w:rFonts w:ascii="Arial" w:hAnsi="Arial" w:cs="Arial"/>
                <w:b/>
                <w:sz w:val="22"/>
                <w:szCs w:val="22"/>
                <w:lang w:val="es-CO"/>
              </w:rPr>
            </w:pPr>
            <w:r>
              <w:rPr>
                <w:rFonts w:ascii="Arial" w:hAnsi="Arial" w:cs="Arial"/>
                <w:b/>
                <w:sz w:val="22"/>
                <w:szCs w:val="22"/>
                <w:lang w:val="es-CO"/>
              </w:rPr>
              <w:t>DECIMO A UNDECIMO</w:t>
            </w:r>
          </w:p>
        </w:tc>
        <w:tc>
          <w:tcPr>
            <w:tcW w:w="7796" w:type="dxa"/>
          </w:tcPr>
          <w:p w:rsidR="009565B1" w:rsidRPr="001D5153" w:rsidRDefault="001D5153" w:rsidP="00363825">
            <w:pPr>
              <w:spacing w:line="360" w:lineRule="auto"/>
              <w:rPr>
                <w:rFonts w:ascii="Arial" w:hAnsi="Arial" w:cs="Arial"/>
                <w:b/>
                <w:sz w:val="20"/>
                <w:szCs w:val="20"/>
                <w:lang w:val="es-CO"/>
              </w:rPr>
            </w:pPr>
            <w:r w:rsidRPr="001D5153">
              <w:rPr>
                <w:rFonts w:ascii="Arial" w:hAnsi="Arial" w:cs="Arial"/>
                <w:b/>
                <w:sz w:val="20"/>
                <w:szCs w:val="20"/>
                <w:lang w:val="es-CO"/>
              </w:rPr>
              <w:t xml:space="preserve">-Estudiar las fases y principios del proyecto de vida </w:t>
            </w:r>
          </w:p>
          <w:p w:rsidR="001D5153" w:rsidRPr="00E66978" w:rsidRDefault="001D5153" w:rsidP="00363825">
            <w:pPr>
              <w:spacing w:line="360" w:lineRule="auto"/>
              <w:rPr>
                <w:rFonts w:ascii="Arial" w:hAnsi="Arial" w:cs="Arial"/>
                <w:sz w:val="20"/>
                <w:szCs w:val="20"/>
                <w:lang w:val="es-CO"/>
              </w:rPr>
            </w:pPr>
            <w:r w:rsidRPr="001D5153">
              <w:rPr>
                <w:rFonts w:ascii="Arial" w:hAnsi="Arial" w:cs="Arial"/>
                <w:b/>
                <w:sz w:val="20"/>
                <w:szCs w:val="20"/>
                <w:lang w:val="es-CO"/>
              </w:rPr>
              <w:t>-Reconocer la importancia de ser constructor de una nueva sociedad</w:t>
            </w:r>
            <w:r>
              <w:rPr>
                <w:rFonts w:ascii="Arial" w:hAnsi="Arial" w:cs="Arial"/>
                <w:sz w:val="20"/>
                <w:szCs w:val="20"/>
                <w:lang w:val="es-CO"/>
              </w:rPr>
              <w:t xml:space="preserve"> </w:t>
            </w:r>
          </w:p>
        </w:tc>
      </w:tr>
    </w:tbl>
    <w:p w:rsidR="001E77FF" w:rsidRDefault="001E77FF" w:rsidP="001D0192">
      <w:pPr>
        <w:spacing w:line="360" w:lineRule="auto"/>
        <w:ind w:left="426"/>
        <w:jc w:val="both"/>
        <w:rPr>
          <w:rFonts w:ascii="Arial" w:hAnsi="Arial" w:cs="Arial"/>
          <w:b/>
          <w:lang w:val="es-MX"/>
        </w:rPr>
      </w:pPr>
    </w:p>
    <w:p w:rsidR="001D0192" w:rsidRPr="00574C4E" w:rsidRDefault="009D0B27" w:rsidP="001E77FF">
      <w:pPr>
        <w:spacing w:line="360" w:lineRule="auto"/>
        <w:ind w:left="426"/>
        <w:jc w:val="both"/>
        <w:rPr>
          <w:rFonts w:ascii="Arial" w:hAnsi="Arial" w:cs="Arial"/>
          <w:b/>
          <w:lang w:val="es-MX"/>
        </w:rPr>
      </w:pPr>
      <w:r w:rsidRPr="00574C4E">
        <w:rPr>
          <w:rFonts w:ascii="Arial" w:hAnsi="Arial" w:cs="Arial"/>
          <w:b/>
          <w:lang w:val="es-MX"/>
        </w:rPr>
        <w:t>ESPECÍFICOS</w:t>
      </w:r>
      <w:r>
        <w:rPr>
          <w:rFonts w:ascii="Arial" w:hAnsi="Arial" w:cs="Arial"/>
          <w:b/>
          <w:lang w:val="es-MX"/>
        </w:rPr>
        <w:t xml:space="preserve"> POR GRADO</w:t>
      </w:r>
      <w:r w:rsidRPr="00574C4E">
        <w:rPr>
          <w:rFonts w:ascii="Arial" w:hAnsi="Arial" w:cs="Arial"/>
          <w:b/>
          <w:lang w:val="es-MX"/>
        </w:rPr>
        <w:t>:</w:t>
      </w:r>
    </w:p>
    <w:tbl>
      <w:tblPr>
        <w:tblStyle w:val="Tablaconcuadrcula"/>
        <w:tblW w:w="9322" w:type="dxa"/>
        <w:tblLook w:val="01E0" w:firstRow="1" w:lastRow="1" w:firstColumn="1" w:lastColumn="1" w:noHBand="0" w:noVBand="0"/>
      </w:tblPr>
      <w:tblGrid>
        <w:gridCol w:w="1526"/>
        <w:gridCol w:w="7796"/>
      </w:tblGrid>
      <w:tr w:rsidR="000E051E" w:rsidRPr="00574C4E" w:rsidTr="001D3922">
        <w:tc>
          <w:tcPr>
            <w:tcW w:w="1526" w:type="dxa"/>
          </w:tcPr>
          <w:p w:rsidR="0060264E" w:rsidRDefault="0060264E" w:rsidP="0060264E">
            <w:pPr>
              <w:spacing w:line="360" w:lineRule="auto"/>
              <w:jc w:val="center"/>
              <w:rPr>
                <w:rFonts w:ascii="Arial" w:hAnsi="Arial" w:cs="Arial"/>
                <w:b/>
                <w:lang w:val="es-CO"/>
              </w:rPr>
            </w:pPr>
          </w:p>
          <w:p w:rsidR="0060264E" w:rsidRPr="00574C4E" w:rsidRDefault="0060264E" w:rsidP="0060264E">
            <w:pPr>
              <w:spacing w:line="360" w:lineRule="auto"/>
              <w:jc w:val="center"/>
              <w:rPr>
                <w:rFonts w:ascii="Arial" w:hAnsi="Arial" w:cs="Arial"/>
                <w:b/>
                <w:lang w:val="es-CO"/>
              </w:rPr>
            </w:pPr>
            <w:r>
              <w:rPr>
                <w:rFonts w:ascii="Arial" w:hAnsi="Arial" w:cs="Arial"/>
                <w:b/>
                <w:lang w:val="es-CO"/>
              </w:rPr>
              <w:lastRenderedPageBreak/>
              <w:t>GRADO</w:t>
            </w:r>
          </w:p>
        </w:tc>
        <w:tc>
          <w:tcPr>
            <w:tcW w:w="7796" w:type="dxa"/>
          </w:tcPr>
          <w:p w:rsidR="0060264E" w:rsidRDefault="0060264E" w:rsidP="0060264E">
            <w:pPr>
              <w:spacing w:line="360" w:lineRule="auto"/>
              <w:jc w:val="center"/>
              <w:rPr>
                <w:rFonts w:ascii="Arial" w:hAnsi="Arial" w:cs="Arial"/>
                <w:b/>
                <w:lang w:val="es-CO"/>
              </w:rPr>
            </w:pPr>
          </w:p>
          <w:p w:rsidR="0060264E" w:rsidRPr="00574C4E" w:rsidRDefault="000E051E" w:rsidP="0060264E">
            <w:pPr>
              <w:spacing w:line="360" w:lineRule="auto"/>
              <w:jc w:val="center"/>
              <w:rPr>
                <w:rFonts w:ascii="Arial" w:hAnsi="Arial" w:cs="Arial"/>
                <w:b/>
                <w:lang w:val="es-CO"/>
              </w:rPr>
            </w:pPr>
            <w:r w:rsidRPr="00574C4E">
              <w:rPr>
                <w:rFonts w:ascii="Arial" w:hAnsi="Arial" w:cs="Arial"/>
                <w:b/>
                <w:lang w:val="es-CO"/>
              </w:rPr>
              <w:lastRenderedPageBreak/>
              <w:t>OBJETIVOS</w:t>
            </w:r>
          </w:p>
        </w:tc>
      </w:tr>
      <w:tr w:rsidR="000E051E" w:rsidRPr="00574C4E" w:rsidTr="001D3922">
        <w:tc>
          <w:tcPr>
            <w:tcW w:w="1526" w:type="dxa"/>
          </w:tcPr>
          <w:p w:rsidR="000E051E" w:rsidRPr="00574C4E" w:rsidRDefault="000E051E" w:rsidP="0060264E">
            <w:pPr>
              <w:spacing w:line="360" w:lineRule="auto"/>
              <w:jc w:val="center"/>
              <w:rPr>
                <w:rFonts w:ascii="Arial" w:hAnsi="Arial" w:cs="Arial"/>
                <w:b/>
                <w:sz w:val="22"/>
                <w:szCs w:val="22"/>
                <w:lang w:val="es-CO"/>
              </w:rPr>
            </w:pPr>
            <w:r w:rsidRPr="00574C4E">
              <w:rPr>
                <w:rFonts w:ascii="Arial" w:hAnsi="Arial" w:cs="Arial"/>
                <w:b/>
                <w:sz w:val="22"/>
                <w:szCs w:val="22"/>
                <w:lang w:val="es-CO"/>
              </w:rPr>
              <w:lastRenderedPageBreak/>
              <w:t>PRIMERO</w:t>
            </w:r>
          </w:p>
        </w:tc>
        <w:tc>
          <w:tcPr>
            <w:tcW w:w="7796" w:type="dxa"/>
          </w:tcPr>
          <w:p w:rsidR="00D9057A" w:rsidRDefault="00D9057A" w:rsidP="00D9057A">
            <w:pPr>
              <w:pStyle w:val="Prrafodelista"/>
              <w:numPr>
                <w:ilvl w:val="0"/>
                <w:numId w:val="11"/>
              </w:numPr>
              <w:spacing w:line="360" w:lineRule="auto"/>
              <w:jc w:val="both"/>
              <w:rPr>
                <w:rFonts w:ascii="Arial" w:hAnsi="Arial" w:cs="Arial"/>
                <w:sz w:val="22"/>
                <w:szCs w:val="22"/>
                <w:lang w:val="es-ES_tradnl"/>
              </w:rPr>
            </w:pPr>
            <w:r>
              <w:rPr>
                <w:rFonts w:ascii="Arial" w:hAnsi="Arial" w:cs="Arial"/>
                <w:sz w:val="22"/>
                <w:szCs w:val="22"/>
              </w:rPr>
              <w:t>Promover el valor de la vida  desde una visión cristiana, fundamentándose en el  amor  y la unidad de la iglesia.</w:t>
            </w:r>
          </w:p>
          <w:p w:rsidR="00D9057A" w:rsidRDefault="00D9057A" w:rsidP="00D9057A">
            <w:pPr>
              <w:pStyle w:val="Prrafodelista"/>
              <w:numPr>
                <w:ilvl w:val="0"/>
                <w:numId w:val="11"/>
              </w:numPr>
              <w:spacing w:line="360" w:lineRule="auto"/>
              <w:jc w:val="both"/>
              <w:rPr>
                <w:rFonts w:ascii="Arial" w:hAnsi="Arial" w:cs="Arial"/>
                <w:sz w:val="22"/>
                <w:szCs w:val="22"/>
              </w:rPr>
            </w:pPr>
            <w:r>
              <w:rPr>
                <w:rFonts w:ascii="Arial" w:hAnsi="Arial" w:cs="Arial"/>
                <w:sz w:val="22"/>
                <w:szCs w:val="22"/>
              </w:rPr>
              <w:t>Aplicar las enseñanzas que se encuentran en el antiguo testamento acerca del origen  y el valor de la vida.</w:t>
            </w:r>
          </w:p>
          <w:p w:rsidR="00D9057A" w:rsidRDefault="00D9057A" w:rsidP="00D9057A">
            <w:pPr>
              <w:pStyle w:val="Prrafodelista"/>
              <w:numPr>
                <w:ilvl w:val="0"/>
                <w:numId w:val="11"/>
              </w:numPr>
              <w:spacing w:line="360" w:lineRule="auto"/>
              <w:jc w:val="both"/>
              <w:rPr>
                <w:rFonts w:ascii="Arial" w:hAnsi="Arial" w:cs="Arial"/>
                <w:sz w:val="22"/>
                <w:szCs w:val="22"/>
              </w:rPr>
            </w:pPr>
            <w:r>
              <w:rPr>
                <w:rFonts w:ascii="Arial" w:hAnsi="Arial" w:cs="Arial"/>
                <w:sz w:val="22"/>
                <w:szCs w:val="22"/>
              </w:rPr>
              <w:t>Comprender la vida como un regalo de Dios, cuya máxima expresión se nos da en Cristo.</w:t>
            </w:r>
          </w:p>
          <w:p w:rsidR="000E051E" w:rsidRPr="00D9057A" w:rsidRDefault="00D9057A" w:rsidP="00574C4E">
            <w:pPr>
              <w:pStyle w:val="Prrafodelista"/>
              <w:numPr>
                <w:ilvl w:val="0"/>
                <w:numId w:val="11"/>
              </w:numPr>
              <w:spacing w:line="360" w:lineRule="auto"/>
              <w:ind w:left="360"/>
              <w:jc w:val="both"/>
              <w:rPr>
                <w:rFonts w:ascii="Arial" w:hAnsi="Arial" w:cs="Arial"/>
                <w:sz w:val="22"/>
                <w:szCs w:val="22"/>
              </w:rPr>
            </w:pPr>
            <w:r>
              <w:rPr>
                <w:rFonts w:ascii="Arial" w:hAnsi="Arial" w:cs="Arial"/>
                <w:sz w:val="22"/>
                <w:szCs w:val="22"/>
              </w:rPr>
              <w:t>Reconocer la importancia de la iglesia en el fomento  del respeto y amor por la vida.</w:t>
            </w:r>
          </w:p>
        </w:tc>
      </w:tr>
      <w:tr w:rsidR="000E051E" w:rsidRPr="00574C4E" w:rsidTr="001D3922">
        <w:trPr>
          <w:trHeight w:val="378"/>
        </w:trPr>
        <w:tc>
          <w:tcPr>
            <w:tcW w:w="1526" w:type="dxa"/>
          </w:tcPr>
          <w:p w:rsidR="000E051E" w:rsidRPr="00574C4E" w:rsidRDefault="000E051E" w:rsidP="0060264E">
            <w:pPr>
              <w:spacing w:line="360" w:lineRule="auto"/>
              <w:jc w:val="center"/>
              <w:rPr>
                <w:rFonts w:ascii="Arial" w:hAnsi="Arial" w:cs="Arial"/>
                <w:b/>
                <w:sz w:val="22"/>
                <w:szCs w:val="22"/>
                <w:lang w:val="es-CO"/>
              </w:rPr>
            </w:pPr>
            <w:r w:rsidRPr="00574C4E">
              <w:rPr>
                <w:rFonts w:ascii="Arial" w:hAnsi="Arial" w:cs="Arial"/>
                <w:b/>
                <w:sz w:val="22"/>
                <w:szCs w:val="22"/>
                <w:lang w:val="es-CO"/>
              </w:rPr>
              <w:t>SEGUNDO</w:t>
            </w:r>
          </w:p>
        </w:tc>
        <w:tc>
          <w:tcPr>
            <w:tcW w:w="7796" w:type="dxa"/>
          </w:tcPr>
          <w:p w:rsidR="00D9057A" w:rsidRDefault="00D9057A" w:rsidP="00D9057A">
            <w:pPr>
              <w:pStyle w:val="Prrafodelista"/>
              <w:numPr>
                <w:ilvl w:val="0"/>
                <w:numId w:val="12"/>
              </w:numPr>
              <w:spacing w:line="360" w:lineRule="auto"/>
              <w:jc w:val="both"/>
              <w:rPr>
                <w:rFonts w:ascii="Arial" w:hAnsi="Arial" w:cs="Arial"/>
                <w:sz w:val="22"/>
                <w:szCs w:val="22"/>
                <w:lang w:val="es-ES_tradnl"/>
              </w:rPr>
            </w:pPr>
            <w:r>
              <w:rPr>
                <w:rFonts w:ascii="Arial" w:hAnsi="Arial" w:cs="Arial"/>
                <w:sz w:val="22"/>
                <w:szCs w:val="22"/>
              </w:rPr>
              <w:t>Reconocer la importancia de construir una amistad que favorezca la dignidad humana y las relaciones con el otro.</w:t>
            </w:r>
          </w:p>
          <w:p w:rsidR="00D9057A" w:rsidRDefault="00D9057A" w:rsidP="00D9057A">
            <w:pPr>
              <w:pStyle w:val="Prrafodelista"/>
              <w:numPr>
                <w:ilvl w:val="0"/>
                <w:numId w:val="12"/>
              </w:numPr>
              <w:spacing w:line="360" w:lineRule="auto"/>
              <w:jc w:val="both"/>
              <w:rPr>
                <w:rFonts w:ascii="Arial" w:hAnsi="Arial" w:cs="Arial"/>
                <w:sz w:val="22"/>
                <w:szCs w:val="22"/>
              </w:rPr>
            </w:pPr>
            <w:r>
              <w:rPr>
                <w:rFonts w:ascii="Arial" w:hAnsi="Arial" w:cs="Arial"/>
                <w:sz w:val="22"/>
                <w:szCs w:val="22"/>
              </w:rPr>
              <w:t>Comprender la importancia de las sagradas escrituras  como base  de unas relaciones auténticas  de amistad fundamentadas en la fe y en la unidad.</w:t>
            </w:r>
          </w:p>
          <w:p w:rsidR="00D9057A" w:rsidRDefault="00D9057A" w:rsidP="00D9057A">
            <w:pPr>
              <w:pStyle w:val="Prrafodelista"/>
              <w:numPr>
                <w:ilvl w:val="0"/>
                <w:numId w:val="12"/>
              </w:numPr>
              <w:spacing w:line="360" w:lineRule="auto"/>
              <w:jc w:val="both"/>
              <w:rPr>
                <w:rFonts w:ascii="Arial" w:hAnsi="Arial" w:cs="Arial"/>
                <w:sz w:val="22"/>
                <w:szCs w:val="22"/>
              </w:rPr>
            </w:pPr>
            <w:r>
              <w:rPr>
                <w:rFonts w:ascii="Arial" w:hAnsi="Arial" w:cs="Arial"/>
                <w:sz w:val="22"/>
                <w:szCs w:val="22"/>
              </w:rPr>
              <w:t>Reconocer como se manifiesta la amistad de dios a las personas  por medio de una comunidad de fe.</w:t>
            </w:r>
          </w:p>
          <w:p w:rsidR="00D9057A" w:rsidRDefault="00D9057A" w:rsidP="00D9057A">
            <w:pPr>
              <w:pStyle w:val="Prrafodelista"/>
              <w:numPr>
                <w:ilvl w:val="0"/>
                <w:numId w:val="12"/>
              </w:numPr>
              <w:spacing w:line="360" w:lineRule="auto"/>
              <w:jc w:val="both"/>
              <w:rPr>
                <w:rFonts w:ascii="Arial" w:hAnsi="Arial" w:cs="Arial"/>
                <w:sz w:val="22"/>
                <w:szCs w:val="22"/>
              </w:rPr>
            </w:pPr>
            <w:r>
              <w:rPr>
                <w:rFonts w:ascii="Arial" w:hAnsi="Arial" w:cs="Arial"/>
                <w:sz w:val="22"/>
                <w:szCs w:val="22"/>
              </w:rPr>
              <w:t>Descubrir cómo vivir la amistad con dios y con las demás personas  a partir de las enseñanzas de Jesús.</w:t>
            </w:r>
          </w:p>
          <w:p w:rsidR="00D9057A" w:rsidRDefault="00D9057A" w:rsidP="00D9057A">
            <w:pPr>
              <w:pStyle w:val="Prrafodelista"/>
              <w:numPr>
                <w:ilvl w:val="0"/>
                <w:numId w:val="12"/>
              </w:numPr>
              <w:spacing w:line="360" w:lineRule="auto"/>
              <w:ind w:left="360"/>
              <w:jc w:val="both"/>
              <w:rPr>
                <w:rFonts w:ascii="Arial" w:hAnsi="Arial" w:cs="Arial"/>
                <w:sz w:val="22"/>
                <w:szCs w:val="22"/>
              </w:rPr>
            </w:pPr>
            <w:r>
              <w:rPr>
                <w:rFonts w:ascii="Arial" w:hAnsi="Arial" w:cs="Arial"/>
                <w:sz w:val="22"/>
                <w:szCs w:val="22"/>
              </w:rPr>
              <w:t>Reconocer como la amistad  con dios  crece en la iglesia; mediante relaciones  fundamentadas  en la fe, la unidad  y el amor.</w:t>
            </w:r>
          </w:p>
          <w:p w:rsidR="000E051E" w:rsidRPr="00E66978" w:rsidRDefault="000E051E" w:rsidP="00574C4E">
            <w:pPr>
              <w:spacing w:line="360" w:lineRule="auto"/>
              <w:jc w:val="both"/>
              <w:rPr>
                <w:rFonts w:ascii="Arial" w:hAnsi="Arial" w:cs="Arial"/>
                <w:b/>
                <w:sz w:val="20"/>
                <w:szCs w:val="20"/>
                <w:lang w:val="es-CO"/>
              </w:rPr>
            </w:pPr>
          </w:p>
        </w:tc>
      </w:tr>
      <w:tr w:rsidR="000E051E" w:rsidRPr="00574C4E" w:rsidTr="001D3922">
        <w:tc>
          <w:tcPr>
            <w:tcW w:w="1526" w:type="dxa"/>
          </w:tcPr>
          <w:p w:rsidR="000E051E" w:rsidRPr="00574C4E" w:rsidRDefault="000E051E" w:rsidP="0060264E">
            <w:pPr>
              <w:spacing w:line="360" w:lineRule="auto"/>
              <w:jc w:val="center"/>
              <w:rPr>
                <w:rFonts w:ascii="Arial" w:hAnsi="Arial" w:cs="Arial"/>
                <w:b/>
                <w:sz w:val="22"/>
                <w:szCs w:val="22"/>
                <w:lang w:val="es-CO"/>
              </w:rPr>
            </w:pPr>
            <w:r w:rsidRPr="00574C4E">
              <w:rPr>
                <w:rFonts w:ascii="Arial" w:hAnsi="Arial" w:cs="Arial"/>
                <w:b/>
                <w:sz w:val="22"/>
                <w:szCs w:val="22"/>
                <w:lang w:val="es-CO"/>
              </w:rPr>
              <w:t>TERCERO</w:t>
            </w:r>
          </w:p>
        </w:tc>
        <w:tc>
          <w:tcPr>
            <w:tcW w:w="7796" w:type="dxa"/>
          </w:tcPr>
          <w:p w:rsidR="00D9057A" w:rsidRDefault="00D9057A" w:rsidP="00D9057A">
            <w:pPr>
              <w:pStyle w:val="Prrafodelista"/>
              <w:numPr>
                <w:ilvl w:val="0"/>
                <w:numId w:val="13"/>
              </w:numPr>
              <w:spacing w:line="360" w:lineRule="auto"/>
              <w:jc w:val="both"/>
              <w:rPr>
                <w:rFonts w:ascii="Arial" w:hAnsi="Arial" w:cs="Arial"/>
                <w:sz w:val="22"/>
                <w:szCs w:val="22"/>
              </w:rPr>
            </w:pPr>
            <w:r>
              <w:rPr>
                <w:rFonts w:ascii="Arial" w:hAnsi="Arial" w:cs="Arial"/>
                <w:sz w:val="22"/>
                <w:szCs w:val="22"/>
              </w:rPr>
              <w:t>Comprender por qué  y para qué celebra el ser humano en la cultura; reconociendo las implicaciones que tienen dichas celebraciones en su quehacer cotidiano.</w:t>
            </w:r>
          </w:p>
          <w:p w:rsidR="00D9057A" w:rsidRDefault="00D9057A" w:rsidP="00D9057A">
            <w:pPr>
              <w:pStyle w:val="Prrafodelista"/>
              <w:numPr>
                <w:ilvl w:val="0"/>
                <w:numId w:val="13"/>
              </w:numPr>
              <w:spacing w:line="360" w:lineRule="auto"/>
              <w:jc w:val="both"/>
              <w:rPr>
                <w:rFonts w:ascii="Arial" w:hAnsi="Arial" w:cs="Arial"/>
                <w:sz w:val="22"/>
                <w:szCs w:val="22"/>
                <w:lang w:val="es-ES_tradnl"/>
              </w:rPr>
            </w:pPr>
            <w:r>
              <w:rPr>
                <w:rFonts w:ascii="Arial" w:hAnsi="Arial" w:cs="Arial"/>
                <w:sz w:val="22"/>
                <w:szCs w:val="22"/>
              </w:rPr>
              <w:t>Descubrir que podemos aprender de las diferentes celebraciones  del pueblo de Israel.</w:t>
            </w:r>
          </w:p>
          <w:p w:rsidR="00D9057A" w:rsidRDefault="00D9057A" w:rsidP="00D9057A">
            <w:pPr>
              <w:pStyle w:val="Prrafodelista"/>
              <w:numPr>
                <w:ilvl w:val="0"/>
                <w:numId w:val="13"/>
              </w:numPr>
              <w:spacing w:line="360" w:lineRule="auto"/>
              <w:jc w:val="both"/>
              <w:rPr>
                <w:rFonts w:ascii="Arial" w:hAnsi="Arial" w:cs="Arial"/>
                <w:sz w:val="22"/>
                <w:szCs w:val="22"/>
              </w:rPr>
            </w:pPr>
            <w:r>
              <w:rPr>
                <w:rFonts w:ascii="Arial" w:hAnsi="Arial" w:cs="Arial"/>
                <w:sz w:val="22"/>
                <w:szCs w:val="22"/>
              </w:rPr>
              <w:t>Identificar lo que podemos aprender de Jesús a partir de su vida celebrativa.</w:t>
            </w:r>
          </w:p>
          <w:p w:rsidR="00D9057A" w:rsidRDefault="00D9057A" w:rsidP="00D9057A">
            <w:pPr>
              <w:pStyle w:val="Prrafodelista"/>
              <w:numPr>
                <w:ilvl w:val="0"/>
                <w:numId w:val="13"/>
              </w:numPr>
              <w:spacing w:line="360" w:lineRule="auto"/>
              <w:ind w:left="360"/>
              <w:jc w:val="both"/>
              <w:rPr>
                <w:rFonts w:ascii="Arial" w:hAnsi="Arial" w:cs="Arial"/>
                <w:sz w:val="22"/>
                <w:szCs w:val="22"/>
              </w:rPr>
            </w:pPr>
            <w:r>
              <w:rPr>
                <w:rFonts w:ascii="Arial" w:hAnsi="Arial" w:cs="Arial"/>
                <w:sz w:val="22"/>
                <w:szCs w:val="22"/>
              </w:rPr>
              <w:t>Comprender por qué son importantes las celebraciones en la vida de la iglesia.</w:t>
            </w:r>
          </w:p>
          <w:p w:rsidR="000E051E" w:rsidRPr="00E66978" w:rsidRDefault="000E051E" w:rsidP="00574C4E">
            <w:pPr>
              <w:spacing w:line="360" w:lineRule="auto"/>
              <w:ind w:left="360"/>
              <w:jc w:val="both"/>
              <w:rPr>
                <w:rFonts w:ascii="Arial" w:hAnsi="Arial" w:cs="Arial"/>
                <w:b/>
                <w:sz w:val="20"/>
                <w:szCs w:val="20"/>
              </w:rPr>
            </w:pPr>
          </w:p>
        </w:tc>
      </w:tr>
      <w:tr w:rsidR="000E051E" w:rsidRPr="00574C4E" w:rsidTr="001D3922">
        <w:tc>
          <w:tcPr>
            <w:tcW w:w="1526" w:type="dxa"/>
          </w:tcPr>
          <w:p w:rsidR="000E051E" w:rsidRPr="00574C4E" w:rsidRDefault="000E051E" w:rsidP="0060264E">
            <w:pPr>
              <w:spacing w:line="360" w:lineRule="auto"/>
              <w:jc w:val="center"/>
              <w:rPr>
                <w:rFonts w:ascii="Arial" w:hAnsi="Arial" w:cs="Arial"/>
                <w:b/>
                <w:sz w:val="22"/>
                <w:szCs w:val="22"/>
                <w:lang w:val="es-CO"/>
              </w:rPr>
            </w:pPr>
            <w:r w:rsidRPr="00574C4E">
              <w:rPr>
                <w:rFonts w:ascii="Arial" w:hAnsi="Arial" w:cs="Arial"/>
                <w:b/>
                <w:sz w:val="22"/>
                <w:szCs w:val="22"/>
                <w:lang w:val="es-CO"/>
              </w:rPr>
              <w:t>CUARTO</w:t>
            </w:r>
          </w:p>
        </w:tc>
        <w:tc>
          <w:tcPr>
            <w:tcW w:w="7796" w:type="dxa"/>
          </w:tcPr>
          <w:p w:rsidR="00D9057A" w:rsidRDefault="00D9057A" w:rsidP="00D9057A">
            <w:pPr>
              <w:pStyle w:val="Prrafodelista"/>
              <w:numPr>
                <w:ilvl w:val="0"/>
                <w:numId w:val="14"/>
              </w:numPr>
              <w:spacing w:line="360" w:lineRule="auto"/>
              <w:jc w:val="both"/>
              <w:rPr>
                <w:rFonts w:ascii="Arial" w:hAnsi="Arial" w:cs="Arial"/>
                <w:sz w:val="22"/>
                <w:szCs w:val="22"/>
                <w:lang w:val="es-ES_tradnl"/>
              </w:rPr>
            </w:pPr>
            <w:r>
              <w:rPr>
                <w:rFonts w:ascii="Arial" w:hAnsi="Arial" w:cs="Arial"/>
                <w:sz w:val="22"/>
                <w:szCs w:val="22"/>
              </w:rPr>
              <w:t xml:space="preserve">Descubrir cuál es la vocación del ser humano y que necesita para </w:t>
            </w:r>
            <w:r>
              <w:rPr>
                <w:rFonts w:ascii="Arial" w:hAnsi="Arial" w:cs="Arial"/>
                <w:sz w:val="22"/>
                <w:szCs w:val="22"/>
              </w:rPr>
              <w:lastRenderedPageBreak/>
              <w:t>realizarla.</w:t>
            </w:r>
          </w:p>
          <w:p w:rsidR="00D9057A" w:rsidRDefault="00D9057A" w:rsidP="00D9057A">
            <w:pPr>
              <w:pStyle w:val="Prrafodelista"/>
              <w:numPr>
                <w:ilvl w:val="0"/>
                <w:numId w:val="14"/>
              </w:numPr>
              <w:spacing w:line="360" w:lineRule="auto"/>
              <w:jc w:val="both"/>
              <w:rPr>
                <w:rFonts w:ascii="Arial" w:hAnsi="Arial" w:cs="Arial"/>
                <w:sz w:val="22"/>
                <w:szCs w:val="22"/>
              </w:rPr>
            </w:pPr>
            <w:r>
              <w:rPr>
                <w:rFonts w:ascii="Arial" w:hAnsi="Arial" w:cs="Arial"/>
                <w:sz w:val="22"/>
                <w:szCs w:val="22"/>
              </w:rPr>
              <w:t>Reconocer qué sentido tiene la vocación en el antiguo testamento y que aportes hace a la realización de las personas.</w:t>
            </w:r>
          </w:p>
          <w:p w:rsidR="00D9057A" w:rsidRDefault="00D9057A" w:rsidP="00D9057A">
            <w:pPr>
              <w:pStyle w:val="Prrafodelista"/>
              <w:numPr>
                <w:ilvl w:val="0"/>
                <w:numId w:val="14"/>
              </w:numPr>
              <w:spacing w:line="360" w:lineRule="auto"/>
              <w:jc w:val="both"/>
              <w:rPr>
                <w:rFonts w:ascii="Arial" w:hAnsi="Arial" w:cs="Arial"/>
                <w:sz w:val="22"/>
                <w:szCs w:val="22"/>
              </w:rPr>
            </w:pPr>
            <w:r>
              <w:rPr>
                <w:rFonts w:ascii="Arial" w:hAnsi="Arial" w:cs="Arial"/>
                <w:sz w:val="22"/>
                <w:szCs w:val="22"/>
              </w:rPr>
              <w:t>Reconocer la vocación de Jesús  y sus discípulos como una propuesta para el ser humano.</w:t>
            </w:r>
          </w:p>
          <w:p w:rsidR="00D9057A" w:rsidRDefault="00D9057A" w:rsidP="00D9057A">
            <w:pPr>
              <w:pStyle w:val="Prrafodelista"/>
              <w:numPr>
                <w:ilvl w:val="0"/>
                <w:numId w:val="14"/>
              </w:numPr>
              <w:spacing w:line="360" w:lineRule="auto"/>
              <w:ind w:left="360"/>
              <w:jc w:val="both"/>
              <w:rPr>
                <w:rFonts w:ascii="Arial" w:hAnsi="Arial" w:cs="Arial"/>
                <w:sz w:val="22"/>
                <w:szCs w:val="22"/>
              </w:rPr>
            </w:pPr>
            <w:r>
              <w:rPr>
                <w:rFonts w:ascii="Arial" w:hAnsi="Arial" w:cs="Arial"/>
                <w:sz w:val="22"/>
                <w:szCs w:val="22"/>
              </w:rPr>
              <w:t>Descubrir cuál es la vocación de la iglesia y la misión que tiene sus miembros.</w:t>
            </w:r>
          </w:p>
          <w:p w:rsidR="000E051E" w:rsidRPr="00E66978" w:rsidRDefault="000E051E" w:rsidP="00574C4E">
            <w:pPr>
              <w:spacing w:line="360" w:lineRule="auto"/>
              <w:jc w:val="both"/>
              <w:rPr>
                <w:rFonts w:ascii="Arial" w:hAnsi="Arial" w:cs="Arial"/>
                <w:b/>
                <w:sz w:val="20"/>
                <w:szCs w:val="20"/>
                <w:lang w:val="es-CO"/>
              </w:rPr>
            </w:pPr>
          </w:p>
        </w:tc>
      </w:tr>
      <w:tr w:rsidR="000E051E" w:rsidRPr="00574C4E" w:rsidTr="001D3922">
        <w:tc>
          <w:tcPr>
            <w:tcW w:w="1526" w:type="dxa"/>
          </w:tcPr>
          <w:p w:rsidR="000E051E" w:rsidRPr="00574C4E" w:rsidRDefault="000E051E" w:rsidP="0060264E">
            <w:pPr>
              <w:spacing w:line="360" w:lineRule="auto"/>
              <w:jc w:val="center"/>
              <w:rPr>
                <w:rFonts w:ascii="Arial" w:hAnsi="Arial" w:cs="Arial"/>
                <w:b/>
                <w:sz w:val="22"/>
                <w:szCs w:val="22"/>
                <w:lang w:val="es-CO"/>
              </w:rPr>
            </w:pPr>
            <w:r w:rsidRPr="00574C4E">
              <w:rPr>
                <w:rFonts w:ascii="Arial" w:hAnsi="Arial" w:cs="Arial"/>
                <w:b/>
                <w:sz w:val="22"/>
                <w:szCs w:val="22"/>
                <w:lang w:val="es-CO"/>
              </w:rPr>
              <w:lastRenderedPageBreak/>
              <w:t>QUINTO</w:t>
            </w:r>
          </w:p>
        </w:tc>
        <w:tc>
          <w:tcPr>
            <w:tcW w:w="7796" w:type="dxa"/>
          </w:tcPr>
          <w:p w:rsidR="005D0892" w:rsidRDefault="005D0892" w:rsidP="005D0892">
            <w:pPr>
              <w:pStyle w:val="Prrafodelista"/>
              <w:numPr>
                <w:ilvl w:val="0"/>
                <w:numId w:val="15"/>
              </w:numPr>
              <w:spacing w:line="360" w:lineRule="auto"/>
              <w:jc w:val="both"/>
              <w:rPr>
                <w:rFonts w:ascii="Arial" w:hAnsi="Arial" w:cs="Arial"/>
                <w:sz w:val="22"/>
                <w:szCs w:val="22"/>
                <w:lang w:val="es-ES_tradnl"/>
              </w:rPr>
            </w:pPr>
            <w:r>
              <w:rPr>
                <w:rFonts w:ascii="Arial" w:hAnsi="Arial" w:cs="Arial"/>
                <w:sz w:val="22"/>
                <w:szCs w:val="22"/>
              </w:rPr>
              <w:t>Comprender la importancia del testimonio acrecentando la vida de fe en la comunidad.</w:t>
            </w:r>
          </w:p>
          <w:p w:rsidR="005D0892" w:rsidRDefault="005D0892" w:rsidP="005D0892">
            <w:pPr>
              <w:pStyle w:val="Prrafodelista"/>
              <w:numPr>
                <w:ilvl w:val="0"/>
                <w:numId w:val="15"/>
              </w:numPr>
              <w:spacing w:line="360" w:lineRule="auto"/>
              <w:jc w:val="both"/>
              <w:rPr>
                <w:rFonts w:ascii="Arial" w:hAnsi="Arial" w:cs="Arial"/>
                <w:sz w:val="22"/>
                <w:szCs w:val="22"/>
              </w:rPr>
            </w:pPr>
            <w:r>
              <w:rPr>
                <w:rFonts w:ascii="Arial" w:hAnsi="Arial" w:cs="Arial"/>
                <w:sz w:val="22"/>
                <w:szCs w:val="22"/>
              </w:rPr>
              <w:t>Valorar lo que se puede aprender de los testigos de dios en el antiguo testamento.</w:t>
            </w:r>
          </w:p>
          <w:p w:rsidR="005D0892" w:rsidRDefault="005D0892" w:rsidP="005D0892">
            <w:pPr>
              <w:pStyle w:val="Prrafodelista"/>
              <w:numPr>
                <w:ilvl w:val="0"/>
                <w:numId w:val="15"/>
              </w:numPr>
              <w:spacing w:line="360" w:lineRule="auto"/>
              <w:jc w:val="both"/>
              <w:rPr>
                <w:rFonts w:ascii="Arial" w:hAnsi="Arial" w:cs="Arial"/>
                <w:sz w:val="22"/>
                <w:szCs w:val="22"/>
              </w:rPr>
            </w:pPr>
            <w:r>
              <w:rPr>
                <w:rFonts w:ascii="Arial" w:hAnsi="Arial" w:cs="Arial"/>
                <w:sz w:val="22"/>
                <w:szCs w:val="22"/>
              </w:rPr>
              <w:t>Analizar como el testimonio de Jesús cuestiona e invita  a seguirlo.</w:t>
            </w:r>
          </w:p>
          <w:p w:rsidR="005D0892" w:rsidRDefault="005D0892" w:rsidP="005D0892">
            <w:pPr>
              <w:pStyle w:val="Prrafodelista"/>
              <w:numPr>
                <w:ilvl w:val="0"/>
                <w:numId w:val="15"/>
              </w:numPr>
              <w:spacing w:line="360" w:lineRule="auto"/>
              <w:ind w:left="360"/>
              <w:jc w:val="both"/>
              <w:rPr>
                <w:rFonts w:ascii="Arial" w:hAnsi="Arial" w:cs="Arial"/>
                <w:sz w:val="22"/>
                <w:szCs w:val="22"/>
              </w:rPr>
            </w:pPr>
            <w:r>
              <w:rPr>
                <w:rFonts w:ascii="Arial" w:hAnsi="Arial" w:cs="Arial"/>
                <w:sz w:val="22"/>
                <w:szCs w:val="22"/>
              </w:rPr>
              <w:t>Descubrir como el testimonio de la iglesia confirma la fe del cristiano.</w:t>
            </w:r>
          </w:p>
          <w:p w:rsidR="000E051E" w:rsidRPr="00E66978" w:rsidRDefault="000E051E" w:rsidP="00574C4E">
            <w:pPr>
              <w:spacing w:line="360" w:lineRule="auto"/>
              <w:ind w:left="360"/>
              <w:jc w:val="both"/>
              <w:rPr>
                <w:rFonts w:ascii="Arial" w:hAnsi="Arial" w:cs="Arial"/>
                <w:b/>
                <w:sz w:val="20"/>
                <w:szCs w:val="20"/>
              </w:rPr>
            </w:pPr>
          </w:p>
        </w:tc>
      </w:tr>
      <w:tr w:rsidR="00A85B81" w:rsidRPr="00574C4E" w:rsidTr="001D3922">
        <w:tc>
          <w:tcPr>
            <w:tcW w:w="1526" w:type="dxa"/>
          </w:tcPr>
          <w:p w:rsidR="00A85B81" w:rsidRPr="00574C4E" w:rsidRDefault="00A85B81" w:rsidP="0060264E">
            <w:pPr>
              <w:spacing w:line="360" w:lineRule="auto"/>
              <w:jc w:val="center"/>
              <w:rPr>
                <w:rFonts w:ascii="Arial" w:hAnsi="Arial" w:cs="Arial"/>
                <w:b/>
                <w:sz w:val="22"/>
                <w:szCs w:val="22"/>
                <w:lang w:val="es-CO"/>
              </w:rPr>
            </w:pPr>
            <w:r w:rsidRPr="00574C4E">
              <w:rPr>
                <w:rFonts w:ascii="Arial" w:hAnsi="Arial" w:cs="Arial"/>
                <w:b/>
                <w:sz w:val="22"/>
                <w:szCs w:val="22"/>
                <w:lang w:val="es-CO"/>
              </w:rPr>
              <w:t>SEXTO</w:t>
            </w:r>
          </w:p>
        </w:tc>
        <w:tc>
          <w:tcPr>
            <w:tcW w:w="7796" w:type="dxa"/>
          </w:tcPr>
          <w:p w:rsidR="005D0892" w:rsidRDefault="005D0892" w:rsidP="005D0892">
            <w:pPr>
              <w:pStyle w:val="Prrafodelista"/>
              <w:numPr>
                <w:ilvl w:val="0"/>
                <w:numId w:val="15"/>
              </w:numPr>
              <w:spacing w:line="360" w:lineRule="auto"/>
              <w:rPr>
                <w:rFonts w:ascii="Arial" w:hAnsi="Arial" w:cs="Arial"/>
                <w:sz w:val="22"/>
                <w:szCs w:val="22"/>
                <w:lang w:val="es-ES_tradnl"/>
              </w:rPr>
            </w:pPr>
            <w:r>
              <w:rPr>
                <w:rFonts w:ascii="Arial" w:hAnsi="Arial" w:cs="Arial"/>
                <w:sz w:val="22"/>
                <w:szCs w:val="22"/>
              </w:rPr>
              <w:t>Conocer la dignidad del ser humano, sus deberes y derechos.</w:t>
            </w:r>
          </w:p>
          <w:p w:rsidR="005D0892" w:rsidRDefault="005D0892" w:rsidP="005D0892">
            <w:pPr>
              <w:pStyle w:val="Prrafodelista"/>
              <w:numPr>
                <w:ilvl w:val="0"/>
                <w:numId w:val="15"/>
              </w:numPr>
              <w:spacing w:line="360" w:lineRule="auto"/>
              <w:rPr>
                <w:rFonts w:ascii="Arial" w:hAnsi="Arial" w:cs="Arial"/>
                <w:sz w:val="22"/>
                <w:szCs w:val="22"/>
              </w:rPr>
            </w:pPr>
            <w:r>
              <w:rPr>
                <w:rFonts w:ascii="Arial" w:hAnsi="Arial" w:cs="Arial"/>
                <w:sz w:val="22"/>
                <w:szCs w:val="22"/>
              </w:rPr>
              <w:t>Comprender desde las sagradas escrituras como el ser humano ha sido creado  a imagen y semejanza de dios.</w:t>
            </w:r>
          </w:p>
          <w:p w:rsidR="005D0892" w:rsidRDefault="005D0892" w:rsidP="005D0892">
            <w:pPr>
              <w:pStyle w:val="Prrafodelista"/>
              <w:numPr>
                <w:ilvl w:val="0"/>
                <w:numId w:val="15"/>
              </w:numPr>
              <w:spacing w:line="360" w:lineRule="auto"/>
              <w:rPr>
                <w:rFonts w:ascii="Arial" w:hAnsi="Arial" w:cs="Arial"/>
                <w:sz w:val="22"/>
                <w:szCs w:val="22"/>
              </w:rPr>
            </w:pPr>
            <w:r>
              <w:rPr>
                <w:rFonts w:ascii="Arial" w:hAnsi="Arial" w:cs="Arial"/>
                <w:sz w:val="22"/>
                <w:szCs w:val="22"/>
              </w:rPr>
              <w:t>Reconocer de qué manera la vida y enseñanzas de Jesús dignifican al ser humano.</w:t>
            </w:r>
          </w:p>
          <w:p w:rsidR="005D0892" w:rsidRDefault="005D0892" w:rsidP="005D0892">
            <w:pPr>
              <w:pStyle w:val="Prrafodelista"/>
              <w:numPr>
                <w:ilvl w:val="0"/>
                <w:numId w:val="15"/>
              </w:numPr>
              <w:spacing w:line="360" w:lineRule="auto"/>
              <w:ind w:left="360"/>
              <w:rPr>
                <w:rFonts w:ascii="Arial" w:hAnsi="Arial" w:cs="Arial"/>
                <w:sz w:val="22"/>
                <w:szCs w:val="22"/>
              </w:rPr>
            </w:pPr>
            <w:r>
              <w:rPr>
                <w:rFonts w:ascii="Arial" w:hAnsi="Arial" w:cs="Arial"/>
                <w:sz w:val="22"/>
                <w:szCs w:val="22"/>
              </w:rPr>
              <w:t>Descubrir el aporte de la iglesia a la edificación del ser humano y la sociedad.</w:t>
            </w:r>
          </w:p>
          <w:p w:rsidR="00A85B81" w:rsidRPr="00E66978" w:rsidRDefault="00A85B81" w:rsidP="00574C4E">
            <w:pPr>
              <w:spacing w:line="360" w:lineRule="auto"/>
              <w:rPr>
                <w:rFonts w:ascii="Arial" w:hAnsi="Arial" w:cs="Arial"/>
                <w:sz w:val="20"/>
                <w:szCs w:val="20"/>
              </w:rPr>
            </w:pPr>
          </w:p>
        </w:tc>
      </w:tr>
      <w:tr w:rsidR="00A85B81" w:rsidRPr="00574C4E" w:rsidTr="001D3922">
        <w:tc>
          <w:tcPr>
            <w:tcW w:w="1526" w:type="dxa"/>
          </w:tcPr>
          <w:p w:rsidR="00A85B81" w:rsidRPr="00574C4E" w:rsidRDefault="001A2C3A" w:rsidP="0060264E">
            <w:pPr>
              <w:spacing w:line="360" w:lineRule="auto"/>
              <w:jc w:val="center"/>
              <w:rPr>
                <w:rFonts w:ascii="Arial" w:hAnsi="Arial" w:cs="Arial"/>
                <w:b/>
                <w:sz w:val="22"/>
                <w:szCs w:val="22"/>
                <w:lang w:val="es-CO"/>
              </w:rPr>
            </w:pPr>
            <w:r>
              <w:rPr>
                <w:rFonts w:ascii="Arial" w:hAnsi="Arial" w:cs="Arial"/>
                <w:b/>
                <w:sz w:val="22"/>
                <w:szCs w:val="22"/>
                <w:lang w:val="es-CO"/>
              </w:rPr>
              <w:t>SÉ</w:t>
            </w:r>
            <w:r w:rsidR="00A85B81" w:rsidRPr="00574C4E">
              <w:rPr>
                <w:rFonts w:ascii="Arial" w:hAnsi="Arial" w:cs="Arial"/>
                <w:b/>
                <w:sz w:val="22"/>
                <w:szCs w:val="22"/>
                <w:lang w:val="es-CO"/>
              </w:rPr>
              <w:t>PTIMO</w:t>
            </w:r>
          </w:p>
        </w:tc>
        <w:tc>
          <w:tcPr>
            <w:tcW w:w="7796" w:type="dxa"/>
          </w:tcPr>
          <w:p w:rsidR="005D0892" w:rsidRDefault="005D0892" w:rsidP="005D0892">
            <w:pPr>
              <w:pStyle w:val="Prrafodelista"/>
              <w:numPr>
                <w:ilvl w:val="0"/>
                <w:numId w:val="15"/>
              </w:numPr>
              <w:spacing w:line="360" w:lineRule="auto"/>
              <w:rPr>
                <w:rFonts w:ascii="Arial" w:hAnsi="Arial" w:cs="Arial"/>
                <w:sz w:val="22"/>
                <w:szCs w:val="22"/>
                <w:lang w:val="es-ES_tradnl"/>
              </w:rPr>
            </w:pPr>
            <w:r>
              <w:rPr>
                <w:rFonts w:ascii="Arial" w:hAnsi="Arial" w:cs="Arial"/>
                <w:sz w:val="22"/>
                <w:szCs w:val="22"/>
              </w:rPr>
              <w:t>Valorar a la familia como la célula fundamental de la sociedad; reconociendo en ella el eje central de las relaciones cristianas.</w:t>
            </w:r>
          </w:p>
          <w:p w:rsidR="005D0892" w:rsidRDefault="005D0892" w:rsidP="005D0892">
            <w:pPr>
              <w:pStyle w:val="Prrafodelista"/>
              <w:numPr>
                <w:ilvl w:val="0"/>
                <w:numId w:val="15"/>
              </w:numPr>
              <w:spacing w:line="360" w:lineRule="auto"/>
              <w:rPr>
                <w:rFonts w:ascii="Arial" w:hAnsi="Arial" w:cs="Arial"/>
                <w:sz w:val="22"/>
                <w:szCs w:val="22"/>
              </w:rPr>
            </w:pPr>
            <w:r>
              <w:rPr>
                <w:rFonts w:ascii="Arial" w:hAnsi="Arial" w:cs="Arial"/>
                <w:sz w:val="22"/>
                <w:szCs w:val="22"/>
              </w:rPr>
              <w:t>Reconocer la importancia  que tiene la aplicación  de las enseñanzas del antiguo testamento dentro del contexto actual  de las familias.</w:t>
            </w:r>
          </w:p>
          <w:p w:rsidR="005D0892" w:rsidRDefault="005D0892" w:rsidP="005D0892">
            <w:pPr>
              <w:pStyle w:val="Prrafodelista"/>
              <w:numPr>
                <w:ilvl w:val="0"/>
                <w:numId w:val="15"/>
              </w:numPr>
              <w:spacing w:line="360" w:lineRule="auto"/>
              <w:rPr>
                <w:rFonts w:ascii="Arial" w:hAnsi="Arial" w:cs="Arial"/>
                <w:sz w:val="22"/>
                <w:szCs w:val="22"/>
              </w:rPr>
            </w:pPr>
            <w:r>
              <w:rPr>
                <w:rFonts w:ascii="Arial" w:hAnsi="Arial" w:cs="Arial"/>
                <w:sz w:val="22"/>
                <w:szCs w:val="22"/>
              </w:rPr>
              <w:t>Descubrir  como las enseñanzas  de Jesús  dignifican la familia, puesto que dichas enseñanzas, son una orientación plena  basadas en la unidad  y el amor.</w:t>
            </w:r>
          </w:p>
          <w:p w:rsidR="005D0892" w:rsidRDefault="005D0892" w:rsidP="005D0892">
            <w:pPr>
              <w:pStyle w:val="Prrafodelista"/>
              <w:numPr>
                <w:ilvl w:val="0"/>
                <w:numId w:val="15"/>
              </w:numPr>
              <w:spacing w:line="360" w:lineRule="auto"/>
              <w:ind w:left="360"/>
              <w:rPr>
                <w:rFonts w:ascii="Arial" w:hAnsi="Arial" w:cs="Arial"/>
                <w:sz w:val="22"/>
                <w:szCs w:val="22"/>
              </w:rPr>
            </w:pPr>
            <w:r>
              <w:rPr>
                <w:rFonts w:ascii="Arial" w:hAnsi="Arial" w:cs="Arial"/>
                <w:sz w:val="22"/>
                <w:szCs w:val="22"/>
              </w:rPr>
              <w:t>Identificar cual es la misión  de la familia  desde la iglesia  en el contexto actual.</w:t>
            </w:r>
          </w:p>
          <w:p w:rsidR="00A85B81" w:rsidRPr="00E66978" w:rsidRDefault="00A85B81" w:rsidP="00574C4E">
            <w:pPr>
              <w:spacing w:line="360" w:lineRule="auto"/>
              <w:rPr>
                <w:rFonts w:ascii="Arial" w:hAnsi="Arial" w:cs="Arial"/>
                <w:b/>
                <w:sz w:val="20"/>
                <w:szCs w:val="20"/>
              </w:rPr>
            </w:pPr>
          </w:p>
        </w:tc>
      </w:tr>
      <w:tr w:rsidR="00A85B81" w:rsidRPr="00574C4E" w:rsidTr="001D3922">
        <w:tc>
          <w:tcPr>
            <w:tcW w:w="1526" w:type="dxa"/>
          </w:tcPr>
          <w:p w:rsidR="00A85B81" w:rsidRPr="00574C4E" w:rsidRDefault="00A85B81" w:rsidP="0060264E">
            <w:pPr>
              <w:spacing w:line="360" w:lineRule="auto"/>
              <w:jc w:val="center"/>
              <w:rPr>
                <w:rFonts w:ascii="Arial" w:hAnsi="Arial" w:cs="Arial"/>
                <w:b/>
                <w:sz w:val="22"/>
                <w:szCs w:val="22"/>
                <w:lang w:val="es-CO"/>
              </w:rPr>
            </w:pPr>
            <w:r w:rsidRPr="00574C4E">
              <w:rPr>
                <w:rFonts w:ascii="Arial" w:hAnsi="Arial" w:cs="Arial"/>
                <w:b/>
                <w:sz w:val="22"/>
                <w:szCs w:val="22"/>
                <w:lang w:val="es-CO"/>
              </w:rPr>
              <w:lastRenderedPageBreak/>
              <w:t>OCTAVO</w:t>
            </w:r>
          </w:p>
        </w:tc>
        <w:tc>
          <w:tcPr>
            <w:tcW w:w="7796" w:type="dxa"/>
          </w:tcPr>
          <w:p w:rsidR="005D0892" w:rsidRDefault="005D0892" w:rsidP="005D0892">
            <w:pPr>
              <w:pStyle w:val="Prrafodelista"/>
              <w:numPr>
                <w:ilvl w:val="0"/>
                <w:numId w:val="15"/>
              </w:numPr>
              <w:spacing w:line="360" w:lineRule="auto"/>
              <w:jc w:val="both"/>
              <w:rPr>
                <w:rFonts w:ascii="Arial" w:hAnsi="Arial" w:cs="Arial"/>
                <w:sz w:val="22"/>
                <w:szCs w:val="22"/>
                <w:lang w:val="es-ES_tradnl"/>
              </w:rPr>
            </w:pPr>
            <w:r>
              <w:rPr>
                <w:rFonts w:ascii="Arial" w:hAnsi="Arial" w:cs="Arial"/>
                <w:sz w:val="22"/>
                <w:szCs w:val="22"/>
              </w:rPr>
              <w:t>Identificar los elementos que se deben tener en cuenta dentro de la dimensión comunitaria del ser humano.</w:t>
            </w:r>
          </w:p>
          <w:p w:rsidR="005D0892" w:rsidRDefault="005D0892" w:rsidP="005D0892">
            <w:pPr>
              <w:pStyle w:val="Prrafodelista"/>
              <w:numPr>
                <w:ilvl w:val="0"/>
                <w:numId w:val="15"/>
              </w:numPr>
              <w:spacing w:line="360" w:lineRule="auto"/>
              <w:jc w:val="both"/>
              <w:rPr>
                <w:rFonts w:ascii="Arial" w:hAnsi="Arial" w:cs="Arial"/>
                <w:sz w:val="22"/>
                <w:szCs w:val="22"/>
              </w:rPr>
            </w:pPr>
            <w:r>
              <w:rPr>
                <w:rFonts w:ascii="Arial" w:hAnsi="Arial" w:cs="Arial"/>
                <w:sz w:val="22"/>
                <w:szCs w:val="22"/>
              </w:rPr>
              <w:t>Reconocer a la comunidad  como símbolo distintivo  del pueblo de dios.</w:t>
            </w:r>
          </w:p>
          <w:p w:rsidR="005D0892" w:rsidRDefault="005D0892" w:rsidP="005D0892">
            <w:pPr>
              <w:pStyle w:val="Prrafodelista"/>
              <w:numPr>
                <w:ilvl w:val="0"/>
                <w:numId w:val="15"/>
              </w:numPr>
              <w:spacing w:line="360" w:lineRule="auto"/>
              <w:jc w:val="both"/>
              <w:rPr>
                <w:rFonts w:ascii="Arial" w:hAnsi="Arial" w:cs="Arial"/>
                <w:sz w:val="22"/>
                <w:szCs w:val="22"/>
              </w:rPr>
            </w:pPr>
            <w:r>
              <w:rPr>
                <w:rFonts w:ascii="Arial" w:hAnsi="Arial" w:cs="Arial"/>
                <w:sz w:val="22"/>
                <w:szCs w:val="22"/>
              </w:rPr>
              <w:t>Valorar el sentido  y el aporte  que brinda Jesús a la vida comunitaria.</w:t>
            </w:r>
          </w:p>
          <w:p w:rsidR="00A85B81" w:rsidRPr="005D0892" w:rsidRDefault="005D0892" w:rsidP="00574C4E">
            <w:pPr>
              <w:pStyle w:val="Prrafodelista"/>
              <w:numPr>
                <w:ilvl w:val="0"/>
                <w:numId w:val="15"/>
              </w:numPr>
              <w:spacing w:line="360" w:lineRule="auto"/>
              <w:ind w:left="360"/>
              <w:jc w:val="both"/>
              <w:rPr>
                <w:rFonts w:ascii="Arial" w:hAnsi="Arial" w:cs="Arial"/>
                <w:sz w:val="22"/>
                <w:szCs w:val="22"/>
              </w:rPr>
            </w:pPr>
            <w:r>
              <w:rPr>
                <w:rFonts w:ascii="Arial" w:hAnsi="Arial" w:cs="Arial"/>
                <w:sz w:val="22"/>
                <w:szCs w:val="22"/>
              </w:rPr>
              <w:t>Reconocer como ayuda  la iglesia a vivir en comunidad, logrando una fraternidad  universal.</w:t>
            </w:r>
          </w:p>
        </w:tc>
      </w:tr>
      <w:tr w:rsidR="00A85B81" w:rsidRPr="00574C4E" w:rsidTr="001D3922">
        <w:tc>
          <w:tcPr>
            <w:tcW w:w="1526" w:type="dxa"/>
          </w:tcPr>
          <w:p w:rsidR="00A85B81" w:rsidRPr="00574C4E" w:rsidRDefault="00A85B81" w:rsidP="0060264E">
            <w:pPr>
              <w:spacing w:line="360" w:lineRule="auto"/>
              <w:jc w:val="center"/>
              <w:rPr>
                <w:rFonts w:ascii="Arial" w:hAnsi="Arial" w:cs="Arial"/>
                <w:b/>
                <w:sz w:val="22"/>
                <w:szCs w:val="22"/>
                <w:lang w:val="es-CO"/>
              </w:rPr>
            </w:pPr>
            <w:r w:rsidRPr="00574C4E">
              <w:rPr>
                <w:rFonts w:ascii="Arial" w:hAnsi="Arial" w:cs="Arial"/>
                <w:b/>
                <w:sz w:val="22"/>
                <w:szCs w:val="22"/>
                <w:lang w:val="es-CO"/>
              </w:rPr>
              <w:t>NOVENO</w:t>
            </w:r>
          </w:p>
        </w:tc>
        <w:tc>
          <w:tcPr>
            <w:tcW w:w="7796" w:type="dxa"/>
          </w:tcPr>
          <w:p w:rsidR="005D0892" w:rsidRDefault="005D0892" w:rsidP="005D0892">
            <w:pPr>
              <w:pStyle w:val="Prrafodelista"/>
              <w:numPr>
                <w:ilvl w:val="0"/>
                <w:numId w:val="15"/>
              </w:numPr>
              <w:spacing w:line="360" w:lineRule="auto"/>
              <w:rPr>
                <w:rFonts w:ascii="Arial" w:hAnsi="Arial" w:cs="Arial"/>
                <w:sz w:val="22"/>
                <w:szCs w:val="22"/>
                <w:lang w:val="es-ES_tradnl"/>
              </w:rPr>
            </w:pPr>
            <w:r>
              <w:rPr>
                <w:rFonts w:ascii="Arial" w:hAnsi="Arial" w:cs="Arial"/>
                <w:sz w:val="22"/>
                <w:szCs w:val="22"/>
              </w:rPr>
              <w:t>Reconocer la importancia  de desarrollar  una conciencia ética y un juicio moral.</w:t>
            </w:r>
          </w:p>
          <w:p w:rsidR="005D0892" w:rsidRDefault="005D0892" w:rsidP="005D0892">
            <w:pPr>
              <w:pStyle w:val="Prrafodelista"/>
              <w:numPr>
                <w:ilvl w:val="0"/>
                <w:numId w:val="15"/>
              </w:numPr>
              <w:spacing w:line="360" w:lineRule="auto"/>
              <w:rPr>
                <w:rFonts w:ascii="Arial" w:hAnsi="Arial" w:cs="Arial"/>
                <w:sz w:val="22"/>
                <w:szCs w:val="22"/>
              </w:rPr>
            </w:pPr>
            <w:r>
              <w:rPr>
                <w:rFonts w:ascii="Arial" w:hAnsi="Arial" w:cs="Arial"/>
                <w:sz w:val="22"/>
                <w:szCs w:val="22"/>
              </w:rPr>
              <w:t>Descubrir las raíces de la moral cristiana en el antiguo testamento.</w:t>
            </w:r>
          </w:p>
          <w:p w:rsidR="005D0892" w:rsidRDefault="005D0892" w:rsidP="005D0892">
            <w:pPr>
              <w:pStyle w:val="Prrafodelista"/>
              <w:numPr>
                <w:ilvl w:val="0"/>
                <w:numId w:val="15"/>
              </w:numPr>
              <w:spacing w:line="360" w:lineRule="auto"/>
              <w:rPr>
                <w:rFonts w:ascii="Arial" w:hAnsi="Arial" w:cs="Arial"/>
                <w:sz w:val="22"/>
                <w:szCs w:val="22"/>
              </w:rPr>
            </w:pPr>
            <w:r>
              <w:rPr>
                <w:rFonts w:ascii="Arial" w:hAnsi="Arial" w:cs="Arial"/>
                <w:sz w:val="22"/>
                <w:szCs w:val="22"/>
              </w:rPr>
              <w:t>Identificar las normas sociales  de Israel que entraron en conflicto con Jesús; reconociendo como la ley de Jesús, fundamentada en el amor, se opone a toda forma de injusticia.</w:t>
            </w:r>
          </w:p>
          <w:p w:rsidR="005D0892" w:rsidRDefault="005D0892" w:rsidP="005D0892">
            <w:pPr>
              <w:pStyle w:val="Prrafodelista"/>
              <w:numPr>
                <w:ilvl w:val="0"/>
                <w:numId w:val="15"/>
              </w:numPr>
              <w:spacing w:line="360" w:lineRule="auto"/>
              <w:ind w:left="360"/>
              <w:rPr>
                <w:rFonts w:ascii="Arial" w:hAnsi="Arial" w:cs="Arial"/>
                <w:sz w:val="22"/>
                <w:szCs w:val="22"/>
              </w:rPr>
            </w:pPr>
            <w:r>
              <w:rPr>
                <w:rFonts w:ascii="Arial" w:hAnsi="Arial" w:cs="Arial"/>
                <w:sz w:val="22"/>
                <w:szCs w:val="22"/>
              </w:rPr>
              <w:t>Descubrir como las enseñanzas  de la iglesia  se convierten en un referente moral para afrontar las problemáticas  del mundo de hoy.</w:t>
            </w:r>
          </w:p>
          <w:p w:rsidR="00A85B81" w:rsidRPr="00E66978" w:rsidRDefault="00A85B81" w:rsidP="00574C4E">
            <w:pPr>
              <w:spacing w:line="360" w:lineRule="auto"/>
              <w:rPr>
                <w:rFonts w:ascii="Arial" w:hAnsi="Arial" w:cs="Arial"/>
                <w:sz w:val="20"/>
                <w:szCs w:val="20"/>
                <w:lang w:val="es-CO"/>
              </w:rPr>
            </w:pPr>
          </w:p>
        </w:tc>
      </w:tr>
      <w:tr w:rsidR="00A85B81" w:rsidRPr="00574C4E" w:rsidTr="001D3922">
        <w:tc>
          <w:tcPr>
            <w:tcW w:w="1526" w:type="dxa"/>
          </w:tcPr>
          <w:p w:rsidR="00A85B81" w:rsidRPr="00574C4E" w:rsidRDefault="001A2C3A" w:rsidP="0060264E">
            <w:pPr>
              <w:spacing w:line="360" w:lineRule="auto"/>
              <w:jc w:val="center"/>
              <w:rPr>
                <w:rFonts w:ascii="Arial" w:hAnsi="Arial" w:cs="Arial"/>
                <w:b/>
                <w:sz w:val="22"/>
                <w:szCs w:val="22"/>
                <w:lang w:val="es-CO"/>
              </w:rPr>
            </w:pPr>
            <w:r>
              <w:rPr>
                <w:rFonts w:ascii="Arial" w:hAnsi="Arial" w:cs="Arial"/>
                <w:b/>
                <w:sz w:val="22"/>
                <w:szCs w:val="22"/>
                <w:lang w:val="es-CO"/>
              </w:rPr>
              <w:t>DÉ</w:t>
            </w:r>
            <w:r w:rsidR="00A85B81" w:rsidRPr="00574C4E">
              <w:rPr>
                <w:rFonts w:ascii="Arial" w:hAnsi="Arial" w:cs="Arial"/>
                <w:b/>
                <w:sz w:val="22"/>
                <w:szCs w:val="22"/>
                <w:lang w:val="es-CO"/>
              </w:rPr>
              <w:t>CIMO</w:t>
            </w:r>
          </w:p>
        </w:tc>
        <w:tc>
          <w:tcPr>
            <w:tcW w:w="7796" w:type="dxa"/>
          </w:tcPr>
          <w:p w:rsidR="005D0892" w:rsidRDefault="005D0892" w:rsidP="005D0892">
            <w:pPr>
              <w:pStyle w:val="Prrafodelista"/>
              <w:numPr>
                <w:ilvl w:val="0"/>
                <w:numId w:val="15"/>
              </w:numPr>
              <w:spacing w:line="360" w:lineRule="auto"/>
              <w:rPr>
                <w:rFonts w:ascii="Arial" w:hAnsi="Arial" w:cs="Arial"/>
                <w:sz w:val="22"/>
                <w:szCs w:val="22"/>
                <w:lang w:val="es-ES_tradnl"/>
              </w:rPr>
            </w:pPr>
            <w:r>
              <w:rPr>
                <w:rFonts w:ascii="Arial" w:hAnsi="Arial" w:cs="Arial"/>
                <w:sz w:val="22"/>
                <w:szCs w:val="22"/>
              </w:rPr>
              <w:t>Valorar el sentido  que tiene la construcción y realización de un proyecto  de vida.</w:t>
            </w:r>
          </w:p>
          <w:p w:rsidR="005D0892" w:rsidRDefault="005D0892" w:rsidP="005D0892">
            <w:pPr>
              <w:pStyle w:val="Prrafodelista"/>
              <w:numPr>
                <w:ilvl w:val="0"/>
                <w:numId w:val="15"/>
              </w:numPr>
              <w:spacing w:line="360" w:lineRule="auto"/>
              <w:rPr>
                <w:rFonts w:ascii="Arial" w:hAnsi="Arial" w:cs="Arial"/>
                <w:sz w:val="22"/>
                <w:szCs w:val="22"/>
              </w:rPr>
            </w:pPr>
            <w:r>
              <w:rPr>
                <w:rFonts w:ascii="Arial" w:hAnsi="Arial" w:cs="Arial"/>
                <w:sz w:val="22"/>
                <w:szCs w:val="22"/>
              </w:rPr>
              <w:t>Descubrir que criterios debemos tener presentes del antiguo testamento para construir una vida con sentido desde nuestro proyecto de vida.</w:t>
            </w:r>
          </w:p>
          <w:p w:rsidR="005D0892" w:rsidRDefault="005D0892" w:rsidP="005D0892">
            <w:pPr>
              <w:pStyle w:val="Prrafodelista"/>
              <w:numPr>
                <w:ilvl w:val="0"/>
                <w:numId w:val="15"/>
              </w:numPr>
              <w:spacing w:line="360" w:lineRule="auto"/>
              <w:rPr>
                <w:rFonts w:ascii="Arial" w:hAnsi="Arial" w:cs="Arial"/>
                <w:sz w:val="22"/>
                <w:szCs w:val="22"/>
              </w:rPr>
            </w:pPr>
            <w:r>
              <w:rPr>
                <w:rFonts w:ascii="Arial" w:hAnsi="Arial" w:cs="Arial"/>
                <w:sz w:val="22"/>
                <w:szCs w:val="22"/>
              </w:rPr>
              <w:t>Reconocer a Jesús como el fundamento del proyecto de vida, del cristiano.</w:t>
            </w:r>
          </w:p>
          <w:p w:rsidR="005D0892" w:rsidRDefault="005D0892" w:rsidP="005D0892">
            <w:pPr>
              <w:pStyle w:val="Prrafodelista"/>
              <w:numPr>
                <w:ilvl w:val="0"/>
                <w:numId w:val="15"/>
              </w:numPr>
              <w:spacing w:line="360" w:lineRule="auto"/>
              <w:ind w:left="360"/>
              <w:rPr>
                <w:rFonts w:ascii="Arial" w:hAnsi="Arial" w:cs="Arial"/>
                <w:sz w:val="22"/>
                <w:szCs w:val="22"/>
              </w:rPr>
            </w:pPr>
            <w:r>
              <w:rPr>
                <w:rFonts w:ascii="Arial" w:hAnsi="Arial" w:cs="Arial"/>
                <w:sz w:val="22"/>
                <w:szCs w:val="22"/>
              </w:rPr>
              <w:t>Descubrir como ayuda la iglesia a la construcción de una vida con sentido proporcionando enseñanzas  fundamentales  para la elaboración del proyecto de vida</w:t>
            </w:r>
          </w:p>
          <w:p w:rsidR="00A85B81" w:rsidRPr="00E66978" w:rsidRDefault="00A85B81" w:rsidP="00574C4E">
            <w:pPr>
              <w:spacing w:line="360" w:lineRule="auto"/>
              <w:rPr>
                <w:rFonts w:ascii="Arial" w:hAnsi="Arial" w:cs="Arial"/>
                <w:sz w:val="20"/>
                <w:szCs w:val="20"/>
              </w:rPr>
            </w:pPr>
          </w:p>
        </w:tc>
      </w:tr>
      <w:tr w:rsidR="00A85B81" w:rsidRPr="00574C4E" w:rsidTr="001D3922">
        <w:trPr>
          <w:trHeight w:val="435"/>
        </w:trPr>
        <w:tc>
          <w:tcPr>
            <w:tcW w:w="1526" w:type="dxa"/>
          </w:tcPr>
          <w:p w:rsidR="00096E20" w:rsidRPr="00574C4E" w:rsidRDefault="00A85B81" w:rsidP="00096E20">
            <w:pPr>
              <w:spacing w:line="360" w:lineRule="auto"/>
              <w:jc w:val="center"/>
              <w:rPr>
                <w:rFonts w:ascii="Arial" w:hAnsi="Arial" w:cs="Arial"/>
                <w:b/>
                <w:sz w:val="22"/>
                <w:szCs w:val="22"/>
                <w:lang w:val="es-CO"/>
              </w:rPr>
            </w:pPr>
            <w:r w:rsidRPr="00574C4E">
              <w:rPr>
                <w:rFonts w:ascii="Arial" w:hAnsi="Arial" w:cs="Arial"/>
                <w:b/>
                <w:sz w:val="22"/>
                <w:szCs w:val="22"/>
                <w:lang w:val="es-CO"/>
              </w:rPr>
              <w:t>UNDÉCIMO</w:t>
            </w:r>
          </w:p>
        </w:tc>
        <w:tc>
          <w:tcPr>
            <w:tcW w:w="7796" w:type="dxa"/>
          </w:tcPr>
          <w:p w:rsidR="00BA67C9" w:rsidRDefault="00BA67C9" w:rsidP="00BA67C9">
            <w:pPr>
              <w:pStyle w:val="Prrafodelista"/>
              <w:numPr>
                <w:ilvl w:val="0"/>
                <w:numId w:val="15"/>
              </w:numPr>
              <w:spacing w:line="360" w:lineRule="auto"/>
              <w:jc w:val="both"/>
              <w:rPr>
                <w:rFonts w:ascii="Arial" w:hAnsi="Arial" w:cs="Arial"/>
                <w:sz w:val="22"/>
                <w:szCs w:val="22"/>
                <w:lang w:val="es-ES_tradnl"/>
              </w:rPr>
            </w:pPr>
            <w:r>
              <w:rPr>
                <w:rFonts w:ascii="Arial" w:hAnsi="Arial" w:cs="Arial"/>
                <w:sz w:val="22"/>
                <w:szCs w:val="22"/>
              </w:rPr>
              <w:t>Cuestionar acerca de cómo construir  una sociedad  más pluralista, justa, ética  y moral donde se dé la participación.</w:t>
            </w:r>
          </w:p>
          <w:p w:rsidR="00BA67C9" w:rsidRDefault="00BA67C9" w:rsidP="00BA67C9">
            <w:pPr>
              <w:pStyle w:val="Prrafodelista"/>
              <w:numPr>
                <w:ilvl w:val="0"/>
                <w:numId w:val="15"/>
              </w:numPr>
              <w:spacing w:line="360" w:lineRule="auto"/>
              <w:jc w:val="both"/>
              <w:rPr>
                <w:rFonts w:ascii="Arial" w:hAnsi="Arial" w:cs="Arial"/>
                <w:sz w:val="22"/>
                <w:szCs w:val="22"/>
              </w:rPr>
            </w:pPr>
            <w:r>
              <w:rPr>
                <w:rFonts w:ascii="Arial" w:hAnsi="Arial" w:cs="Arial"/>
                <w:sz w:val="22"/>
                <w:szCs w:val="22"/>
              </w:rPr>
              <w:t>identificar cual es el origen  de las injusticias y la exclusión en el pueblo de Israel; relacionándolo con nuestro contexto.</w:t>
            </w:r>
          </w:p>
          <w:p w:rsidR="00BA67C9" w:rsidRDefault="00BA67C9" w:rsidP="00BA67C9">
            <w:pPr>
              <w:pStyle w:val="Prrafodelista"/>
              <w:numPr>
                <w:ilvl w:val="0"/>
                <w:numId w:val="15"/>
              </w:numPr>
              <w:spacing w:line="360" w:lineRule="auto"/>
              <w:jc w:val="both"/>
              <w:rPr>
                <w:rFonts w:ascii="Arial" w:hAnsi="Arial" w:cs="Arial"/>
                <w:sz w:val="22"/>
                <w:szCs w:val="22"/>
              </w:rPr>
            </w:pPr>
            <w:r>
              <w:rPr>
                <w:rFonts w:ascii="Arial" w:hAnsi="Arial" w:cs="Arial"/>
                <w:sz w:val="22"/>
                <w:szCs w:val="22"/>
              </w:rPr>
              <w:lastRenderedPageBreak/>
              <w:t>Conocer las relaciones políticas y religiosas del pueblo de Israel en los tiempos de Jesús, confrontándolas con la vida actual.</w:t>
            </w:r>
          </w:p>
          <w:p w:rsidR="00BA67C9" w:rsidRDefault="00BA67C9" w:rsidP="00BA67C9">
            <w:pPr>
              <w:pStyle w:val="Prrafodelista"/>
              <w:numPr>
                <w:ilvl w:val="0"/>
                <w:numId w:val="15"/>
              </w:numPr>
              <w:spacing w:line="360" w:lineRule="auto"/>
              <w:ind w:left="360"/>
              <w:jc w:val="both"/>
              <w:rPr>
                <w:rFonts w:ascii="Arial" w:hAnsi="Arial" w:cs="Arial"/>
                <w:sz w:val="22"/>
                <w:szCs w:val="22"/>
              </w:rPr>
            </w:pPr>
            <w:r>
              <w:rPr>
                <w:rFonts w:ascii="Arial" w:hAnsi="Arial" w:cs="Arial"/>
                <w:sz w:val="22"/>
                <w:szCs w:val="22"/>
              </w:rPr>
              <w:t>Reconocer el papel de la iglesia frente a problemáticas actuales  como las nuevas antropologías, la globalización y la paz mundial.</w:t>
            </w:r>
          </w:p>
          <w:p w:rsidR="00A85B81" w:rsidRPr="00E66978" w:rsidRDefault="00A85B81" w:rsidP="002426C6">
            <w:pPr>
              <w:spacing w:line="360" w:lineRule="auto"/>
              <w:jc w:val="both"/>
              <w:rPr>
                <w:rFonts w:ascii="Arial" w:hAnsi="Arial" w:cs="Arial"/>
                <w:b/>
                <w:sz w:val="20"/>
                <w:szCs w:val="20"/>
              </w:rPr>
            </w:pPr>
          </w:p>
        </w:tc>
      </w:tr>
    </w:tbl>
    <w:p w:rsidR="00096E20" w:rsidRDefault="00096E20" w:rsidP="00096E20">
      <w:pPr>
        <w:spacing w:line="360" w:lineRule="auto"/>
        <w:jc w:val="both"/>
        <w:rPr>
          <w:rFonts w:ascii="Arial" w:hAnsi="Arial" w:cs="Arial"/>
          <w:b/>
        </w:rPr>
      </w:pPr>
    </w:p>
    <w:p w:rsidR="00340579" w:rsidRDefault="00340579" w:rsidP="00340579">
      <w:pPr>
        <w:tabs>
          <w:tab w:val="num" w:pos="426"/>
        </w:tabs>
        <w:spacing w:line="360" w:lineRule="auto"/>
        <w:ind w:left="426"/>
        <w:jc w:val="both"/>
        <w:rPr>
          <w:rFonts w:ascii="Arial" w:hAnsi="Arial" w:cs="Arial"/>
          <w:b/>
        </w:rPr>
      </w:pPr>
      <w:r>
        <w:rPr>
          <w:rFonts w:ascii="Arial" w:hAnsi="Arial" w:cs="Arial"/>
          <w:b/>
        </w:rPr>
        <w:t xml:space="preserve">8. </w:t>
      </w:r>
      <w:r w:rsidRPr="00096E20">
        <w:rPr>
          <w:rFonts w:ascii="Arial" w:hAnsi="Arial" w:cs="Arial"/>
          <w:b/>
        </w:rPr>
        <w:t xml:space="preserve">Competencias </w:t>
      </w:r>
      <w:r>
        <w:rPr>
          <w:rFonts w:ascii="Arial" w:hAnsi="Arial" w:cs="Arial"/>
          <w:b/>
        </w:rPr>
        <w:t xml:space="preserve">Específicas del Área </w:t>
      </w:r>
    </w:p>
    <w:p w:rsidR="00480BA0" w:rsidRDefault="00844A82" w:rsidP="00FA5E3E">
      <w:pPr>
        <w:jc w:val="both"/>
        <w:rPr>
          <w:rFonts w:ascii="Arial" w:hAnsi="Arial" w:cs="Arial"/>
          <w:b/>
          <w:sz w:val="22"/>
          <w:szCs w:val="22"/>
        </w:rPr>
      </w:pPr>
      <w:r w:rsidRPr="00FA5E3E">
        <w:rPr>
          <w:rFonts w:ascii="Arial" w:hAnsi="Arial" w:cs="Arial"/>
          <w:b/>
          <w:sz w:val="22"/>
          <w:szCs w:val="22"/>
        </w:rPr>
        <w:t>-</w:t>
      </w:r>
      <w:r w:rsidR="00DA2C26" w:rsidRPr="00FA5E3E">
        <w:rPr>
          <w:rFonts w:ascii="Arial" w:hAnsi="Arial" w:cs="Arial"/>
          <w:b/>
          <w:sz w:val="22"/>
          <w:szCs w:val="22"/>
        </w:rPr>
        <w:t>Grado primero</w:t>
      </w:r>
    </w:p>
    <w:p w:rsidR="00DA2C26" w:rsidRPr="00FA5E3E" w:rsidRDefault="00480BA0" w:rsidP="00FA5E3E">
      <w:pPr>
        <w:jc w:val="both"/>
        <w:rPr>
          <w:rFonts w:ascii="Arial" w:hAnsi="Arial" w:cs="Arial"/>
          <w:b/>
          <w:sz w:val="22"/>
          <w:szCs w:val="22"/>
        </w:rPr>
      </w:pPr>
      <w:r>
        <w:rPr>
          <w:rFonts w:ascii="Arial" w:hAnsi="Arial" w:cs="Arial"/>
          <w:b/>
          <w:sz w:val="22"/>
          <w:szCs w:val="22"/>
        </w:rPr>
        <w:t>Periodo 1</w:t>
      </w:r>
      <w:r w:rsidR="00DA2C26" w:rsidRPr="00FA5E3E">
        <w:rPr>
          <w:rFonts w:ascii="Arial" w:hAnsi="Arial" w:cs="Arial"/>
          <w:b/>
          <w:sz w:val="22"/>
          <w:szCs w:val="22"/>
        </w:rPr>
        <w:t xml:space="preserve"> </w:t>
      </w:r>
    </w:p>
    <w:p w:rsidR="00844A82" w:rsidRDefault="00844A82" w:rsidP="00FA5E3E">
      <w:pPr>
        <w:jc w:val="both"/>
        <w:rPr>
          <w:rFonts w:ascii="Arial" w:hAnsi="Arial" w:cs="Arial"/>
          <w:sz w:val="22"/>
          <w:szCs w:val="22"/>
        </w:rPr>
      </w:pPr>
      <w:r w:rsidRPr="00FA5E3E">
        <w:rPr>
          <w:rFonts w:ascii="Arial" w:hAnsi="Arial" w:cs="Arial"/>
          <w:sz w:val="22"/>
          <w:szCs w:val="22"/>
        </w:rPr>
        <w:t xml:space="preserve">Describo el ciclo de los seres vivos. </w:t>
      </w:r>
    </w:p>
    <w:p w:rsidR="00AF4B53" w:rsidRDefault="00AF4B53" w:rsidP="00FA5E3E">
      <w:pPr>
        <w:jc w:val="both"/>
        <w:rPr>
          <w:rFonts w:ascii="Arial" w:hAnsi="Arial" w:cs="Arial"/>
          <w:sz w:val="22"/>
          <w:szCs w:val="22"/>
        </w:rPr>
      </w:pPr>
      <w:r>
        <w:rPr>
          <w:rFonts w:ascii="Arial" w:hAnsi="Arial" w:cs="Arial"/>
          <w:sz w:val="22"/>
          <w:szCs w:val="22"/>
        </w:rPr>
        <w:t>Desempeño Bajo: Respeto  la vida de todos los seres de la naturaleza</w:t>
      </w:r>
    </w:p>
    <w:p w:rsidR="00AF4B53" w:rsidRDefault="00AF4B53" w:rsidP="00FA5E3E">
      <w:pPr>
        <w:jc w:val="both"/>
        <w:rPr>
          <w:rFonts w:ascii="Arial" w:hAnsi="Arial" w:cs="Arial"/>
          <w:sz w:val="22"/>
          <w:szCs w:val="22"/>
        </w:rPr>
      </w:pPr>
      <w:r>
        <w:rPr>
          <w:rFonts w:ascii="Arial" w:hAnsi="Arial" w:cs="Arial"/>
          <w:sz w:val="22"/>
          <w:szCs w:val="22"/>
        </w:rPr>
        <w:t xml:space="preserve">Desempeño </w:t>
      </w:r>
      <w:r w:rsidR="00480BA0">
        <w:rPr>
          <w:rFonts w:ascii="Arial" w:hAnsi="Arial" w:cs="Arial"/>
          <w:sz w:val="22"/>
          <w:szCs w:val="22"/>
        </w:rPr>
        <w:t>Básico</w:t>
      </w:r>
      <w:r>
        <w:rPr>
          <w:rFonts w:ascii="Arial" w:hAnsi="Arial" w:cs="Arial"/>
          <w:sz w:val="22"/>
          <w:szCs w:val="22"/>
        </w:rPr>
        <w:t>: Reconozco el ciclo vital de los seres de la naturaleza.</w:t>
      </w:r>
    </w:p>
    <w:p w:rsidR="00AF4B53" w:rsidRDefault="00AF4B53" w:rsidP="00FA5E3E">
      <w:pPr>
        <w:jc w:val="both"/>
        <w:rPr>
          <w:rFonts w:ascii="Arial" w:hAnsi="Arial" w:cs="Arial"/>
          <w:sz w:val="22"/>
          <w:szCs w:val="22"/>
        </w:rPr>
      </w:pPr>
      <w:r>
        <w:rPr>
          <w:rFonts w:ascii="Arial" w:hAnsi="Arial" w:cs="Arial"/>
          <w:sz w:val="22"/>
          <w:szCs w:val="22"/>
        </w:rPr>
        <w:t>Desempeño alto: Identifico las etapas del ciclo vital de los seres de la naturaleza</w:t>
      </w:r>
      <w:r w:rsidR="00480BA0">
        <w:rPr>
          <w:rFonts w:ascii="Arial" w:hAnsi="Arial" w:cs="Arial"/>
          <w:sz w:val="22"/>
          <w:szCs w:val="22"/>
        </w:rPr>
        <w:t>.</w:t>
      </w:r>
    </w:p>
    <w:p w:rsidR="00480BA0" w:rsidRDefault="00480BA0" w:rsidP="00FA5E3E">
      <w:pPr>
        <w:jc w:val="both"/>
        <w:rPr>
          <w:rFonts w:ascii="Arial" w:hAnsi="Arial" w:cs="Arial"/>
          <w:sz w:val="22"/>
          <w:szCs w:val="22"/>
        </w:rPr>
      </w:pPr>
      <w:r>
        <w:rPr>
          <w:rFonts w:ascii="Arial" w:hAnsi="Arial" w:cs="Arial"/>
          <w:sz w:val="22"/>
          <w:szCs w:val="22"/>
        </w:rPr>
        <w:t>Desempeño superior: Represento creativamente el ciclo vital de los seres vivos ayudando a su conservación y cuidado.</w:t>
      </w:r>
    </w:p>
    <w:p w:rsidR="00AF4B53" w:rsidRPr="00FA5E3E" w:rsidRDefault="00AF4B53" w:rsidP="00FA5E3E">
      <w:pPr>
        <w:jc w:val="both"/>
        <w:rPr>
          <w:rFonts w:ascii="Arial" w:hAnsi="Arial" w:cs="Arial"/>
          <w:b/>
          <w:sz w:val="22"/>
          <w:szCs w:val="22"/>
          <w:lang w:eastAsia="es-CO"/>
        </w:rPr>
      </w:pPr>
    </w:p>
    <w:p w:rsidR="00340579" w:rsidRDefault="00844A82" w:rsidP="00FA5E3E">
      <w:pPr>
        <w:jc w:val="both"/>
        <w:rPr>
          <w:rFonts w:ascii="Arial" w:hAnsi="Arial" w:cs="Arial"/>
          <w:sz w:val="22"/>
          <w:szCs w:val="22"/>
        </w:rPr>
      </w:pPr>
      <w:r w:rsidRPr="00FA5E3E">
        <w:rPr>
          <w:rFonts w:ascii="Arial" w:hAnsi="Arial" w:cs="Arial"/>
          <w:sz w:val="22"/>
          <w:szCs w:val="22"/>
        </w:rPr>
        <w:t>Conozco y explico pasajes del Antiguo Testamento sobre la creación y el valor de la vida.</w:t>
      </w:r>
    </w:p>
    <w:p w:rsidR="00480BA0" w:rsidRDefault="00480BA0" w:rsidP="00FA5E3E">
      <w:pPr>
        <w:jc w:val="both"/>
        <w:rPr>
          <w:rFonts w:ascii="Arial" w:hAnsi="Arial" w:cs="Arial"/>
          <w:sz w:val="22"/>
          <w:szCs w:val="22"/>
        </w:rPr>
      </w:pPr>
    </w:p>
    <w:p w:rsidR="00480BA0" w:rsidRPr="00FA5E3E" w:rsidRDefault="00480BA0" w:rsidP="00480BA0">
      <w:pPr>
        <w:jc w:val="both"/>
        <w:rPr>
          <w:rFonts w:ascii="Arial" w:hAnsi="Arial" w:cs="Arial"/>
          <w:b/>
          <w:sz w:val="22"/>
          <w:szCs w:val="22"/>
        </w:rPr>
      </w:pPr>
      <w:r>
        <w:rPr>
          <w:rFonts w:ascii="Arial" w:hAnsi="Arial" w:cs="Arial"/>
          <w:b/>
          <w:sz w:val="22"/>
          <w:szCs w:val="22"/>
        </w:rPr>
        <w:t>Periodo 1</w:t>
      </w:r>
      <w:r w:rsidRPr="00FA5E3E">
        <w:rPr>
          <w:rFonts w:ascii="Arial" w:hAnsi="Arial" w:cs="Arial"/>
          <w:b/>
          <w:sz w:val="22"/>
          <w:szCs w:val="22"/>
        </w:rPr>
        <w:t xml:space="preserve"> </w:t>
      </w:r>
    </w:p>
    <w:p w:rsidR="00480BA0" w:rsidRDefault="00480BA0" w:rsidP="00480BA0">
      <w:pPr>
        <w:jc w:val="both"/>
        <w:rPr>
          <w:rFonts w:ascii="Arial" w:hAnsi="Arial" w:cs="Arial"/>
          <w:sz w:val="22"/>
          <w:szCs w:val="22"/>
        </w:rPr>
      </w:pPr>
      <w:r w:rsidRPr="00FA5E3E">
        <w:rPr>
          <w:rFonts w:ascii="Arial" w:hAnsi="Arial" w:cs="Arial"/>
          <w:sz w:val="22"/>
          <w:szCs w:val="22"/>
        </w:rPr>
        <w:t xml:space="preserve">Describo el ciclo de los seres vivos. </w:t>
      </w:r>
    </w:p>
    <w:p w:rsidR="00480BA0" w:rsidRDefault="00480BA0" w:rsidP="00480BA0">
      <w:pPr>
        <w:jc w:val="both"/>
        <w:rPr>
          <w:rFonts w:ascii="Arial" w:hAnsi="Arial" w:cs="Arial"/>
          <w:sz w:val="22"/>
          <w:szCs w:val="22"/>
        </w:rPr>
      </w:pPr>
      <w:r>
        <w:rPr>
          <w:rFonts w:ascii="Arial" w:hAnsi="Arial" w:cs="Arial"/>
          <w:sz w:val="22"/>
          <w:szCs w:val="22"/>
        </w:rPr>
        <w:t>Desempeño Bajo: Respeto  la vida de todos los seres de la naturaleza</w:t>
      </w:r>
    </w:p>
    <w:p w:rsidR="00480BA0" w:rsidRDefault="00480BA0" w:rsidP="00480BA0">
      <w:pPr>
        <w:jc w:val="both"/>
        <w:rPr>
          <w:rFonts w:ascii="Arial" w:hAnsi="Arial" w:cs="Arial"/>
          <w:sz w:val="22"/>
          <w:szCs w:val="22"/>
        </w:rPr>
      </w:pPr>
      <w:r>
        <w:rPr>
          <w:rFonts w:ascii="Arial" w:hAnsi="Arial" w:cs="Arial"/>
          <w:sz w:val="22"/>
          <w:szCs w:val="22"/>
        </w:rPr>
        <w:t>Desempeño Básico: Reconozco el ciclo vital de los seres de la naturaleza.</w:t>
      </w:r>
    </w:p>
    <w:p w:rsidR="00480BA0" w:rsidRDefault="00480BA0" w:rsidP="00480BA0">
      <w:pPr>
        <w:jc w:val="both"/>
        <w:rPr>
          <w:rFonts w:ascii="Arial" w:hAnsi="Arial" w:cs="Arial"/>
          <w:sz w:val="22"/>
          <w:szCs w:val="22"/>
        </w:rPr>
      </w:pPr>
      <w:r>
        <w:rPr>
          <w:rFonts w:ascii="Arial" w:hAnsi="Arial" w:cs="Arial"/>
          <w:sz w:val="22"/>
          <w:szCs w:val="22"/>
        </w:rPr>
        <w:t>Desempeño alto: Identifico las etapas del ciclo vital de los seres de la naturaleza.</w:t>
      </w:r>
    </w:p>
    <w:p w:rsidR="00480BA0" w:rsidRDefault="00480BA0" w:rsidP="00480BA0">
      <w:pPr>
        <w:jc w:val="both"/>
        <w:rPr>
          <w:rFonts w:ascii="Arial" w:hAnsi="Arial" w:cs="Arial"/>
          <w:sz w:val="22"/>
          <w:szCs w:val="22"/>
        </w:rPr>
      </w:pPr>
      <w:r>
        <w:rPr>
          <w:rFonts w:ascii="Arial" w:hAnsi="Arial" w:cs="Arial"/>
          <w:sz w:val="22"/>
          <w:szCs w:val="22"/>
        </w:rPr>
        <w:t>Desempeño superior: Represento creativamente el ciclo vital de los seres vivos ayudando a su conservación y cuidado.</w:t>
      </w:r>
    </w:p>
    <w:p w:rsidR="00480BA0" w:rsidRDefault="00480BA0" w:rsidP="00FA5E3E">
      <w:pPr>
        <w:jc w:val="both"/>
        <w:rPr>
          <w:rFonts w:ascii="Arial" w:hAnsi="Arial" w:cs="Arial"/>
          <w:sz w:val="22"/>
          <w:szCs w:val="22"/>
        </w:rPr>
      </w:pPr>
    </w:p>
    <w:p w:rsidR="00480BA0" w:rsidRPr="00FA5E3E" w:rsidRDefault="00480BA0" w:rsidP="00FA5E3E">
      <w:pPr>
        <w:jc w:val="both"/>
        <w:rPr>
          <w:rFonts w:ascii="Arial" w:hAnsi="Arial" w:cs="Arial"/>
          <w:sz w:val="22"/>
          <w:szCs w:val="22"/>
        </w:rPr>
      </w:pPr>
    </w:p>
    <w:p w:rsidR="00403681" w:rsidRPr="00FA5E3E" w:rsidRDefault="00403681" w:rsidP="00FA5E3E">
      <w:pPr>
        <w:jc w:val="both"/>
        <w:rPr>
          <w:rFonts w:ascii="Arial" w:hAnsi="Arial" w:cs="Arial"/>
          <w:sz w:val="22"/>
          <w:szCs w:val="22"/>
        </w:rPr>
      </w:pPr>
      <w:r w:rsidRPr="00FA5E3E">
        <w:rPr>
          <w:rFonts w:ascii="Arial" w:hAnsi="Arial" w:cs="Arial"/>
          <w:sz w:val="22"/>
          <w:szCs w:val="22"/>
        </w:rPr>
        <w:t>Narro pasajes del Nuevo Testamento sobre la persona, la vida, el sacrificio y el mensaje de Jesús</w:t>
      </w:r>
    </w:p>
    <w:p w:rsidR="00403681" w:rsidRPr="00FA5E3E" w:rsidRDefault="00403681" w:rsidP="00FA5E3E">
      <w:pPr>
        <w:jc w:val="both"/>
        <w:rPr>
          <w:rFonts w:ascii="Arial" w:hAnsi="Arial" w:cs="Arial"/>
          <w:sz w:val="22"/>
          <w:szCs w:val="22"/>
        </w:rPr>
      </w:pPr>
      <w:r w:rsidRPr="00FA5E3E">
        <w:rPr>
          <w:rFonts w:ascii="Arial" w:hAnsi="Arial" w:cs="Arial"/>
          <w:sz w:val="22"/>
          <w:szCs w:val="22"/>
        </w:rPr>
        <w:t>Identifico y valoro las acciones que realizan la Iglesia o comunidad a la que pertenezco a favor de la vida.</w:t>
      </w:r>
    </w:p>
    <w:p w:rsidR="00DA2C26" w:rsidRPr="00FA5E3E" w:rsidRDefault="00DA2C26" w:rsidP="00FA5E3E">
      <w:pPr>
        <w:jc w:val="both"/>
        <w:rPr>
          <w:rFonts w:ascii="Arial" w:hAnsi="Arial" w:cs="Arial"/>
          <w:b/>
          <w:sz w:val="22"/>
          <w:szCs w:val="22"/>
        </w:rPr>
      </w:pPr>
      <w:r w:rsidRPr="00FA5E3E">
        <w:rPr>
          <w:rFonts w:ascii="Arial" w:hAnsi="Arial" w:cs="Arial"/>
          <w:b/>
          <w:sz w:val="22"/>
          <w:szCs w:val="22"/>
        </w:rPr>
        <w:t>-Grado segundo</w:t>
      </w:r>
    </w:p>
    <w:p w:rsidR="00480BA0" w:rsidRDefault="00DA2C26" w:rsidP="00FA5E3E">
      <w:pPr>
        <w:jc w:val="both"/>
        <w:rPr>
          <w:rFonts w:ascii="Arial" w:hAnsi="Arial" w:cs="Arial"/>
          <w:sz w:val="22"/>
          <w:szCs w:val="22"/>
        </w:rPr>
      </w:pPr>
      <w:r w:rsidRPr="00FA5E3E">
        <w:rPr>
          <w:rFonts w:ascii="Arial" w:hAnsi="Arial" w:cs="Arial"/>
          <w:sz w:val="22"/>
          <w:szCs w:val="22"/>
        </w:rPr>
        <w:t>Identifico las características esenciales de la amistad y describo algunas expresiones que la acompañan.</w:t>
      </w:r>
    </w:p>
    <w:p w:rsidR="00480BA0" w:rsidRDefault="00480BA0" w:rsidP="00FA5E3E">
      <w:pPr>
        <w:jc w:val="both"/>
        <w:rPr>
          <w:rFonts w:ascii="Arial" w:hAnsi="Arial" w:cs="Arial"/>
          <w:sz w:val="22"/>
          <w:szCs w:val="22"/>
        </w:rPr>
      </w:pPr>
      <w:r>
        <w:rPr>
          <w:rFonts w:ascii="Arial" w:hAnsi="Arial" w:cs="Arial"/>
          <w:sz w:val="22"/>
          <w:szCs w:val="22"/>
        </w:rPr>
        <w:t>Periodo 1</w:t>
      </w:r>
    </w:p>
    <w:p w:rsidR="00480BA0" w:rsidRDefault="00480BA0" w:rsidP="00FA5E3E">
      <w:pPr>
        <w:jc w:val="both"/>
        <w:rPr>
          <w:rFonts w:ascii="Arial" w:hAnsi="Arial" w:cs="Arial"/>
          <w:sz w:val="22"/>
          <w:szCs w:val="22"/>
        </w:rPr>
      </w:pPr>
      <w:r>
        <w:rPr>
          <w:rFonts w:ascii="Arial" w:hAnsi="Arial" w:cs="Arial"/>
          <w:sz w:val="22"/>
          <w:szCs w:val="22"/>
        </w:rPr>
        <w:t>Desempeño bajo: Me relaciono cordialmente con los compañeros de mi institución.</w:t>
      </w:r>
    </w:p>
    <w:p w:rsidR="00DA2C26" w:rsidRDefault="00480BA0" w:rsidP="00FA5E3E">
      <w:pPr>
        <w:jc w:val="both"/>
        <w:rPr>
          <w:rFonts w:ascii="Arial" w:hAnsi="Arial" w:cs="Arial"/>
          <w:sz w:val="22"/>
          <w:szCs w:val="22"/>
        </w:rPr>
      </w:pPr>
      <w:r>
        <w:rPr>
          <w:rFonts w:ascii="Arial" w:hAnsi="Arial" w:cs="Arial"/>
          <w:sz w:val="22"/>
          <w:szCs w:val="22"/>
        </w:rPr>
        <w:t>Desempeño básico:</w:t>
      </w:r>
      <w:r w:rsidR="00DA2C26" w:rsidRPr="00FA5E3E">
        <w:rPr>
          <w:rFonts w:ascii="Arial" w:hAnsi="Arial" w:cs="Arial"/>
          <w:sz w:val="22"/>
          <w:szCs w:val="22"/>
        </w:rPr>
        <w:t xml:space="preserve"> </w:t>
      </w:r>
      <w:r>
        <w:rPr>
          <w:rFonts w:ascii="Arial" w:hAnsi="Arial" w:cs="Arial"/>
          <w:sz w:val="22"/>
          <w:szCs w:val="22"/>
        </w:rPr>
        <w:t>comparto de manera amigable con mis compañeros implementos de trabajo e ideas y sentimientos.</w:t>
      </w:r>
    </w:p>
    <w:p w:rsidR="00480BA0" w:rsidRDefault="00480BA0" w:rsidP="00FA5E3E">
      <w:pPr>
        <w:jc w:val="both"/>
        <w:rPr>
          <w:rFonts w:ascii="Arial" w:hAnsi="Arial" w:cs="Arial"/>
          <w:sz w:val="22"/>
          <w:szCs w:val="22"/>
        </w:rPr>
      </w:pPr>
      <w:r>
        <w:rPr>
          <w:rFonts w:ascii="Arial" w:hAnsi="Arial" w:cs="Arial"/>
          <w:sz w:val="22"/>
          <w:szCs w:val="22"/>
        </w:rPr>
        <w:t xml:space="preserve">Desempeño alto: Enumero las características que debe </w:t>
      </w:r>
      <w:r w:rsidR="00BA63FD">
        <w:rPr>
          <w:rFonts w:ascii="Arial" w:hAnsi="Arial" w:cs="Arial"/>
          <w:sz w:val="22"/>
          <w:szCs w:val="22"/>
        </w:rPr>
        <w:t>un buen amigo.</w:t>
      </w:r>
    </w:p>
    <w:p w:rsidR="00BA63FD" w:rsidRDefault="00BA63FD" w:rsidP="00FA5E3E">
      <w:pPr>
        <w:jc w:val="both"/>
        <w:rPr>
          <w:rFonts w:ascii="Arial" w:hAnsi="Arial" w:cs="Arial"/>
          <w:sz w:val="22"/>
          <w:szCs w:val="22"/>
        </w:rPr>
      </w:pPr>
      <w:r>
        <w:rPr>
          <w:rFonts w:ascii="Arial" w:hAnsi="Arial" w:cs="Arial"/>
          <w:sz w:val="22"/>
          <w:szCs w:val="22"/>
        </w:rPr>
        <w:t>Desempeño superior.: interiorizo y pongo en práctica el valor de la amistad.</w:t>
      </w:r>
    </w:p>
    <w:p w:rsidR="00BA63FD" w:rsidRPr="00FA5E3E" w:rsidRDefault="00BA63FD" w:rsidP="00FA5E3E">
      <w:pPr>
        <w:jc w:val="both"/>
        <w:rPr>
          <w:rFonts w:ascii="Arial" w:hAnsi="Arial" w:cs="Arial"/>
          <w:sz w:val="22"/>
          <w:szCs w:val="22"/>
        </w:rPr>
      </w:pPr>
    </w:p>
    <w:p w:rsidR="0088643D" w:rsidRPr="00FA5E3E" w:rsidRDefault="0088643D" w:rsidP="00FA5E3E">
      <w:pPr>
        <w:pStyle w:val="Default"/>
        <w:jc w:val="both"/>
        <w:rPr>
          <w:sz w:val="22"/>
          <w:szCs w:val="22"/>
        </w:rPr>
      </w:pPr>
      <w:r w:rsidRPr="00FA5E3E">
        <w:rPr>
          <w:sz w:val="22"/>
          <w:szCs w:val="22"/>
        </w:rPr>
        <w:t xml:space="preserve">Analizo pasajes del Antiguo Testamento en los cuales se manifiestan las características de la amistad de Dios hacia su pueblo. </w:t>
      </w:r>
    </w:p>
    <w:p w:rsidR="0088643D" w:rsidRPr="00FA5E3E" w:rsidRDefault="0088643D" w:rsidP="00FA5E3E">
      <w:pPr>
        <w:jc w:val="both"/>
        <w:rPr>
          <w:rFonts w:ascii="Arial" w:hAnsi="Arial" w:cs="Arial"/>
          <w:sz w:val="22"/>
          <w:szCs w:val="22"/>
        </w:rPr>
      </w:pPr>
      <w:r w:rsidRPr="00FA5E3E">
        <w:rPr>
          <w:rFonts w:ascii="Arial" w:hAnsi="Arial" w:cs="Arial"/>
          <w:sz w:val="22"/>
          <w:szCs w:val="22"/>
        </w:rPr>
        <w:t>Identifico en pasajes del Nuevo Testamento las relaciones de amistad que Jesús establece con las personas.</w:t>
      </w:r>
    </w:p>
    <w:p w:rsidR="0088643D" w:rsidRPr="00FA5E3E" w:rsidRDefault="0088643D" w:rsidP="00FA5E3E">
      <w:pPr>
        <w:jc w:val="both"/>
        <w:rPr>
          <w:rFonts w:ascii="Arial" w:hAnsi="Arial" w:cs="Arial"/>
          <w:sz w:val="22"/>
          <w:szCs w:val="22"/>
        </w:rPr>
      </w:pPr>
      <w:r w:rsidRPr="00FA5E3E">
        <w:rPr>
          <w:rFonts w:ascii="Arial" w:hAnsi="Arial" w:cs="Arial"/>
          <w:sz w:val="22"/>
          <w:szCs w:val="22"/>
        </w:rPr>
        <w:lastRenderedPageBreak/>
        <w:t>Reconozco que la Iglesia es familia de los hijos de Dios.</w:t>
      </w:r>
    </w:p>
    <w:p w:rsidR="0088643D" w:rsidRPr="00FA5E3E" w:rsidRDefault="0088643D" w:rsidP="00FA5E3E">
      <w:pPr>
        <w:jc w:val="both"/>
        <w:rPr>
          <w:rFonts w:ascii="Arial" w:hAnsi="Arial" w:cs="Arial"/>
          <w:b/>
          <w:sz w:val="22"/>
          <w:szCs w:val="22"/>
          <w:lang w:eastAsia="es-CO"/>
        </w:rPr>
      </w:pPr>
      <w:r w:rsidRPr="00FA5E3E">
        <w:rPr>
          <w:rFonts w:ascii="Arial" w:hAnsi="Arial" w:cs="Arial"/>
          <w:sz w:val="22"/>
          <w:szCs w:val="22"/>
        </w:rPr>
        <w:t>-</w:t>
      </w:r>
      <w:r w:rsidRPr="00FA5E3E">
        <w:rPr>
          <w:rFonts w:ascii="Arial" w:hAnsi="Arial" w:cs="Arial"/>
          <w:b/>
          <w:sz w:val="22"/>
          <w:szCs w:val="22"/>
        </w:rPr>
        <w:t xml:space="preserve">Grado tercero </w:t>
      </w:r>
    </w:p>
    <w:p w:rsidR="00403681" w:rsidRDefault="0088643D" w:rsidP="00FA5E3E">
      <w:pPr>
        <w:jc w:val="both"/>
        <w:rPr>
          <w:rFonts w:ascii="Arial" w:hAnsi="Arial" w:cs="Arial"/>
          <w:sz w:val="22"/>
          <w:szCs w:val="22"/>
        </w:rPr>
      </w:pPr>
      <w:r w:rsidRPr="00FA5E3E">
        <w:rPr>
          <w:rFonts w:ascii="Arial" w:hAnsi="Arial" w:cs="Arial"/>
          <w:sz w:val="22"/>
          <w:szCs w:val="22"/>
        </w:rPr>
        <w:t>Identifico diferentes tipos de celebraciones y sus principales características.</w:t>
      </w:r>
    </w:p>
    <w:p w:rsidR="00BA63FD" w:rsidRDefault="00BA63FD" w:rsidP="00FA5E3E">
      <w:pPr>
        <w:jc w:val="both"/>
        <w:rPr>
          <w:rFonts w:ascii="Arial" w:hAnsi="Arial" w:cs="Arial"/>
          <w:sz w:val="22"/>
          <w:szCs w:val="22"/>
        </w:rPr>
      </w:pPr>
      <w:r>
        <w:rPr>
          <w:rFonts w:ascii="Arial" w:hAnsi="Arial" w:cs="Arial"/>
          <w:sz w:val="22"/>
          <w:szCs w:val="22"/>
        </w:rPr>
        <w:t>Periodo 1</w:t>
      </w:r>
    </w:p>
    <w:p w:rsidR="00BA63FD" w:rsidRDefault="00BA63FD" w:rsidP="00FA5E3E">
      <w:pPr>
        <w:jc w:val="both"/>
        <w:rPr>
          <w:rFonts w:ascii="Arial" w:hAnsi="Arial" w:cs="Arial"/>
          <w:sz w:val="22"/>
          <w:szCs w:val="22"/>
        </w:rPr>
      </w:pPr>
      <w:r>
        <w:rPr>
          <w:rFonts w:ascii="Arial" w:hAnsi="Arial" w:cs="Arial"/>
          <w:sz w:val="22"/>
          <w:szCs w:val="22"/>
        </w:rPr>
        <w:t>Desempeño bajo: enumera algunas celebraciones de su entorno</w:t>
      </w:r>
    </w:p>
    <w:p w:rsidR="00BA63FD" w:rsidRDefault="00BA63FD" w:rsidP="00FA5E3E">
      <w:pPr>
        <w:jc w:val="both"/>
        <w:rPr>
          <w:rFonts w:ascii="Arial" w:hAnsi="Arial" w:cs="Arial"/>
          <w:sz w:val="22"/>
          <w:szCs w:val="22"/>
        </w:rPr>
      </w:pPr>
      <w:r>
        <w:rPr>
          <w:rFonts w:ascii="Arial" w:hAnsi="Arial" w:cs="Arial"/>
          <w:sz w:val="22"/>
          <w:szCs w:val="22"/>
        </w:rPr>
        <w:t>Desempeño básico: Describo las características de algunas celebraciones de mi entorno.</w:t>
      </w:r>
    </w:p>
    <w:p w:rsidR="00BA63FD" w:rsidRDefault="00BA63FD" w:rsidP="00FA5E3E">
      <w:pPr>
        <w:jc w:val="both"/>
        <w:rPr>
          <w:rFonts w:ascii="Arial" w:hAnsi="Arial" w:cs="Arial"/>
          <w:sz w:val="22"/>
          <w:szCs w:val="22"/>
        </w:rPr>
      </w:pPr>
      <w:r>
        <w:rPr>
          <w:rFonts w:ascii="Arial" w:hAnsi="Arial" w:cs="Arial"/>
          <w:sz w:val="22"/>
          <w:szCs w:val="22"/>
        </w:rPr>
        <w:t>Desempeño alto: Reconozco las características de las celebraciones que se realizan en mi entorno.</w:t>
      </w:r>
    </w:p>
    <w:p w:rsidR="00BA63FD" w:rsidRPr="00FA5E3E" w:rsidRDefault="00BA63FD" w:rsidP="00FA5E3E">
      <w:pPr>
        <w:jc w:val="both"/>
        <w:rPr>
          <w:rFonts w:ascii="Arial" w:hAnsi="Arial" w:cs="Arial"/>
          <w:sz w:val="22"/>
          <w:szCs w:val="22"/>
        </w:rPr>
      </w:pPr>
      <w:r>
        <w:rPr>
          <w:rFonts w:ascii="Arial" w:hAnsi="Arial" w:cs="Arial"/>
          <w:sz w:val="22"/>
          <w:szCs w:val="22"/>
        </w:rPr>
        <w:t xml:space="preserve">Desempeño </w:t>
      </w:r>
      <w:r w:rsidR="00D72E39">
        <w:rPr>
          <w:rFonts w:ascii="Arial" w:hAnsi="Arial" w:cs="Arial"/>
          <w:sz w:val="22"/>
          <w:szCs w:val="22"/>
        </w:rPr>
        <w:t>superior:</w:t>
      </w:r>
      <w:r>
        <w:rPr>
          <w:rFonts w:ascii="Arial" w:hAnsi="Arial" w:cs="Arial"/>
          <w:sz w:val="22"/>
          <w:szCs w:val="22"/>
        </w:rPr>
        <w:t xml:space="preserve"> </w:t>
      </w:r>
      <w:r w:rsidR="00D72E39">
        <w:rPr>
          <w:rFonts w:ascii="Arial" w:hAnsi="Arial" w:cs="Arial"/>
          <w:sz w:val="22"/>
          <w:szCs w:val="22"/>
        </w:rPr>
        <w:t>Argumento el significado y el significado de las celebraciones de su entorno.</w:t>
      </w:r>
      <w:r>
        <w:rPr>
          <w:rFonts w:ascii="Arial" w:hAnsi="Arial" w:cs="Arial"/>
          <w:sz w:val="22"/>
          <w:szCs w:val="22"/>
        </w:rPr>
        <w:t xml:space="preserve"> </w:t>
      </w:r>
    </w:p>
    <w:p w:rsidR="0088643D" w:rsidRPr="00FA5E3E" w:rsidRDefault="0088643D" w:rsidP="00FA5E3E">
      <w:pPr>
        <w:jc w:val="both"/>
        <w:rPr>
          <w:rFonts w:ascii="Arial" w:hAnsi="Arial" w:cs="Arial"/>
          <w:sz w:val="22"/>
          <w:szCs w:val="22"/>
        </w:rPr>
      </w:pPr>
      <w:r w:rsidRPr="00FA5E3E">
        <w:rPr>
          <w:rFonts w:ascii="Arial" w:hAnsi="Arial" w:cs="Arial"/>
          <w:sz w:val="22"/>
          <w:szCs w:val="22"/>
        </w:rPr>
        <w:t>Analizo pasajes del Antiguo Testamento relacionados con diferentes fiestas del pueblo de Israel.</w:t>
      </w:r>
    </w:p>
    <w:p w:rsidR="0088643D" w:rsidRPr="00FA5E3E" w:rsidRDefault="0088643D" w:rsidP="00FA5E3E">
      <w:pPr>
        <w:jc w:val="both"/>
        <w:rPr>
          <w:rFonts w:ascii="Arial" w:hAnsi="Arial" w:cs="Arial"/>
          <w:sz w:val="22"/>
          <w:szCs w:val="22"/>
        </w:rPr>
      </w:pPr>
      <w:r w:rsidRPr="00FA5E3E">
        <w:rPr>
          <w:rFonts w:ascii="Arial" w:hAnsi="Arial" w:cs="Arial"/>
          <w:sz w:val="22"/>
          <w:szCs w:val="22"/>
        </w:rPr>
        <w:t>Analizo pasajes del Nuevo Testamento en los cuales se anuncia la salvación como una gran celebración.</w:t>
      </w:r>
    </w:p>
    <w:p w:rsidR="00A50784" w:rsidRPr="00FA5E3E" w:rsidRDefault="00A50784" w:rsidP="00FA5E3E">
      <w:pPr>
        <w:jc w:val="both"/>
        <w:rPr>
          <w:rFonts w:ascii="Arial" w:hAnsi="Arial" w:cs="Arial"/>
          <w:sz w:val="22"/>
          <w:szCs w:val="22"/>
        </w:rPr>
      </w:pPr>
      <w:r w:rsidRPr="00FA5E3E">
        <w:rPr>
          <w:rFonts w:ascii="Arial" w:hAnsi="Arial" w:cs="Arial"/>
          <w:sz w:val="22"/>
          <w:szCs w:val="22"/>
        </w:rPr>
        <w:t>Identifico los momentos del año litúrgico, signos, símbolos y acciones que lo caracterizan.</w:t>
      </w:r>
    </w:p>
    <w:p w:rsidR="00A50784" w:rsidRPr="00FA5E3E" w:rsidRDefault="00A50784" w:rsidP="00FA5E3E">
      <w:pPr>
        <w:jc w:val="both"/>
        <w:rPr>
          <w:rFonts w:ascii="Arial" w:hAnsi="Arial" w:cs="Arial"/>
          <w:sz w:val="22"/>
          <w:szCs w:val="22"/>
        </w:rPr>
      </w:pPr>
      <w:r w:rsidRPr="00FA5E3E">
        <w:rPr>
          <w:rFonts w:ascii="Arial" w:hAnsi="Arial" w:cs="Arial"/>
          <w:sz w:val="22"/>
          <w:szCs w:val="22"/>
        </w:rPr>
        <w:t>-</w:t>
      </w:r>
      <w:r w:rsidRPr="00FA5E3E">
        <w:rPr>
          <w:rFonts w:ascii="Arial" w:hAnsi="Arial" w:cs="Arial"/>
          <w:b/>
          <w:sz w:val="22"/>
          <w:szCs w:val="22"/>
        </w:rPr>
        <w:t>Grado cuarto</w:t>
      </w:r>
      <w:r w:rsidRPr="00FA5E3E">
        <w:rPr>
          <w:rFonts w:ascii="Arial" w:hAnsi="Arial" w:cs="Arial"/>
          <w:sz w:val="22"/>
          <w:szCs w:val="22"/>
        </w:rPr>
        <w:t xml:space="preserve"> </w:t>
      </w:r>
    </w:p>
    <w:p w:rsidR="00A50784" w:rsidRDefault="00A50784" w:rsidP="00FA5E3E">
      <w:pPr>
        <w:pStyle w:val="Default"/>
        <w:jc w:val="both"/>
        <w:rPr>
          <w:sz w:val="22"/>
          <w:szCs w:val="22"/>
        </w:rPr>
      </w:pPr>
      <w:r w:rsidRPr="00FA5E3E">
        <w:rPr>
          <w:sz w:val="22"/>
          <w:szCs w:val="22"/>
        </w:rPr>
        <w:t xml:space="preserve">Diferencio y relaciono vocación, misión y profesión. </w:t>
      </w:r>
    </w:p>
    <w:p w:rsidR="00D72E39" w:rsidRDefault="00D72E39" w:rsidP="00FA5E3E">
      <w:pPr>
        <w:pStyle w:val="Default"/>
        <w:jc w:val="both"/>
        <w:rPr>
          <w:sz w:val="22"/>
          <w:szCs w:val="22"/>
        </w:rPr>
      </w:pPr>
      <w:r>
        <w:rPr>
          <w:sz w:val="22"/>
          <w:szCs w:val="22"/>
        </w:rPr>
        <w:t>Periodo 1</w:t>
      </w:r>
    </w:p>
    <w:p w:rsidR="00D72E39" w:rsidRDefault="00D72E39" w:rsidP="00FA5E3E">
      <w:pPr>
        <w:pStyle w:val="Default"/>
        <w:jc w:val="both"/>
        <w:rPr>
          <w:sz w:val="22"/>
          <w:szCs w:val="22"/>
        </w:rPr>
      </w:pPr>
      <w:r>
        <w:rPr>
          <w:sz w:val="22"/>
          <w:szCs w:val="22"/>
        </w:rPr>
        <w:t xml:space="preserve">Desempeño bajo: </w:t>
      </w:r>
      <w:r w:rsidR="00591893">
        <w:rPr>
          <w:sz w:val="22"/>
          <w:szCs w:val="22"/>
        </w:rPr>
        <w:t>Conoce la vocación, la misión y la profesión.</w:t>
      </w:r>
    </w:p>
    <w:p w:rsidR="00591893" w:rsidRDefault="00591893" w:rsidP="00FA5E3E">
      <w:pPr>
        <w:pStyle w:val="Default"/>
        <w:jc w:val="both"/>
        <w:rPr>
          <w:sz w:val="22"/>
          <w:szCs w:val="22"/>
        </w:rPr>
      </w:pPr>
      <w:r>
        <w:rPr>
          <w:sz w:val="22"/>
          <w:szCs w:val="22"/>
        </w:rPr>
        <w:t>Desempeño básico: Diferencia el concepto de vocación, misión y profesión.</w:t>
      </w:r>
    </w:p>
    <w:p w:rsidR="00591893" w:rsidRDefault="00591893" w:rsidP="00FA5E3E">
      <w:pPr>
        <w:pStyle w:val="Default"/>
        <w:jc w:val="both"/>
        <w:rPr>
          <w:sz w:val="22"/>
          <w:szCs w:val="22"/>
        </w:rPr>
      </w:pPr>
      <w:r>
        <w:rPr>
          <w:sz w:val="22"/>
          <w:szCs w:val="22"/>
        </w:rPr>
        <w:t>Desempeño alto: Comprende el concepto de vocación, misión y profesión.</w:t>
      </w:r>
    </w:p>
    <w:p w:rsidR="00591893" w:rsidRDefault="00591893" w:rsidP="00FA5E3E">
      <w:pPr>
        <w:pStyle w:val="Default"/>
        <w:jc w:val="both"/>
        <w:rPr>
          <w:sz w:val="22"/>
          <w:szCs w:val="22"/>
        </w:rPr>
      </w:pPr>
      <w:r>
        <w:rPr>
          <w:sz w:val="22"/>
          <w:szCs w:val="22"/>
        </w:rPr>
        <w:t>Desempeño superior: Me proyecto hacia el futuro ubicándome en la  vivencia de una vocación.</w:t>
      </w:r>
    </w:p>
    <w:p w:rsidR="00591893" w:rsidRPr="00FA5E3E" w:rsidRDefault="00591893" w:rsidP="00FA5E3E">
      <w:pPr>
        <w:pStyle w:val="Default"/>
        <w:jc w:val="both"/>
        <w:rPr>
          <w:sz w:val="22"/>
          <w:szCs w:val="22"/>
        </w:rPr>
      </w:pPr>
      <w:r>
        <w:rPr>
          <w:sz w:val="22"/>
          <w:szCs w:val="22"/>
        </w:rPr>
        <w:t>Periodo 2</w:t>
      </w:r>
    </w:p>
    <w:p w:rsidR="00A50784" w:rsidRDefault="00A50784" w:rsidP="00FA5E3E">
      <w:pPr>
        <w:jc w:val="both"/>
        <w:rPr>
          <w:rFonts w:ascii="Arial" w:hAnsi="Arial" w:cs="Arial"/>
          <w:sz w:val="22"/>
          <w:szCs w:val="22"/>
        </w:rPr>
      </w:pPr>
      <w:r w:rsidRPr="00FA5E3E">
        <w:rPr>
          <w:rFonts w:ascii="Arial" w:hAnsi="Arial" w:cs="Arial"/>
          <w:sz w:val="22"/>
          <w:szCs w:val="22"/>
        </w:rPr>
        <w:t>Investigo la biografía de personajes del antiguo testamento que son modelo</w:t>
      </w:r>
      <w:r w:rsidR="00591893">
        <w:rPr>
          <w:rFonts w:ascii="Arial" w:hAnsi="Arial" w:cs="Arial"/>
          <w:sz w:val="22"/>
          <w:szCs w:val="22"/>
        </w:rPr>
        <w:t>.</w:t>
      </w:r>
    </w:p>
    <w:p w:rsidR="00591893" w:rsidRPr="00FA5E3E" w:rsidRDefault="00591893" w:rsidP="00FA5E3E">
      <w:pPr>
        <w:jc w:val="both"/>
        <w:rPr>
          <w:rFonts w:ascii="Arial" w:hAnsi="Arial" w:cs="Arial"/>
          <w:sz w:val="22"/>
          <w:szCs w:val="22"/>
        </w:rPr>
      </w:pPr>
      <w:r>
        <w:rPr>
          <w:rFonts w:ascii="Arial" w:hAnsi="Arial" w:cs="Arial"/>
          <w:sz w:val="22"/>
          <w:szCs w:val="22"/>
        </w:rPr>
        <w:t>Periodo 3</w:t>
      </w:r>
    </w:p>
    <w:p w:rsidR="00591893" w:rsidRDefault="00C84256" w:rsidP="00FA5E3E">
      <w:pPr>
        <w:pStyle w:val="Default"/>
        <w:jc w:val="both"/>
        <w:rPr>
          <w:sz w:val="22"/>
          <w:szCs w:val="22"/>
        </w:rPr>
      </w:pPr>
      <w:r w:rsidRPr="00FA5E3E">
        <w:rPr>
          <w:sz w:val="22"/>
          <w:szCs w:val="22"/>
        </w:rPr>
        <w:t>Identifico los acontecimientos centrales de la vida de Jesús narrados en el Nuevo Testamento.</w:t>
      </w:r>
    </w:p>
    <w:p w:rsidR="00C84256" w:rsidRPr="00FA5E3E" w:rsidRDefault="00591893" w:rsidP="00FA5E3E">
      <w:pPr>
        <w:pStyle w:val="Default"/>
        <w:jc w:val="both"/>
        <w:rPr>
          <w:sz w:val="22"/>
          <w:szCs w:val="22"/>
        </w:rPr>
      </w:pPr>
      <w:r>
        <w:rPr>
          <w:sz w:val="22"/>
          <w:szCs w:val="22"/>
        </w:rPr>
        <w:t>Periodo 4</w:t>
      </w:r>
      <w:r w:rsidR="00C84256" w:rsidRPr="00FA5E3E">
        <w:rPr>
          <w:sz w:val="22"/>
          <w:szCs w:val="22"/>
        </w:rPr>
        <w:t xml:space="preserve"> </w:t>
      </w:r>
    </w:p>
    <w:p w:rsidR="00A50784" w:rsidRPr="00FA5E3E" w:rsidRDefault="00C84256" w:rsidP="00FA5E3E">
      <w:pPr>
        <w:jc w:val="both"/>
        <w:rPr>
          <w:rFonts w:ascii="Arial" w:hAnsi="Arial" w:cs="Arial"/>
          <w:sz w:val="22"/>
          <w:szCs w:val="22"/>
        </w:rPr>
      </w:pPr>
      <w:r w:rsidRPr="00FA5E3E">
        <w:rPr>
          <w:rFonts w:ascii="Arial" w:hAnsi="Arial" w:cs="Arial"/>
          <w:sz w:val="22"/>
          <w:szCs w:val="22"/>
        </w:rPr>
        <w:t>Identifico la vocación y misión que tiene la Iglesia</w:t>
      </w:r>
    </w:p>
    <w:p w:rsidR="00C84256" w:rsidRDefault="00C84256" w:rsidP="00FA5E3E">
      <w:pPr>
        <w:jc w:val="both"/>
        <w:rPr>
          <w:rFonts w:ascii="Arial" w:hAnsi="Arial" w:cs="Arial"/>
          <w:b/>
          <w:sz w:val="22"/>
          <w:szCs w:val="22"/>
        </w:rPr>
      </w:pPr>
      <w:r w:rsidRPr="00FA5E3E">
        <w:rPr>
          <w:rFonts w:ascii="Arial" w:hAnsi="Arial" w:cs="Arial"/>
          <w:b/>
          <w:sz w:val="22"/>
          <w:szCs w:val="22"/>
        </w:rPr>
        <w:t xml:space="preserve">-Grado quinto </w:t>
      </w:r>
    </w:p>
    <w:p w:rsidR="00591893" w:rsidRPr="00FA5E3E" w:rsidRDefault="00591893" w:rsidP="00FA5E3E">
      <w:pPr>
        <w:jc w:val="both"/>
        <w:rPr>
          <w:rFonts w:ascii="Arial" w:hAnsi="Arial" w:cs="Arial"/>
          <w:b/>
          <w:sz w:val="22"/>
          <w:szCs w:val="22"/>
        </w:rPr>
      </w:pPr>
      <w:r>
        <w:rPr>
          <w:rFonts w:ascii="Arial" w:hAnsi="Arial" w:cs="Arial"/>
          <w:b/>
          <w:sz w:val="22"/>
          <w:szCs w:val="22"/>
        </w:rPr>
        <w:t>Periodo 1</w:t>
      </w:r>
    </w:p>
    <w:p w:rsidR="00591893" w:rsidRDefault="00C84256" w:rsidP="00FA5E3E">
      <w:pPr>
        <w:jc w:val="both"/>
        <w:rPr>
          <w:rFonts w:ascii="Arial" w:hAnsi="Arial" w:cs="Arial"/>
          <w:sz w:val="22"/>
          <w:szCs w:val="22"/>
        </w:rPr>
      </w:pPr>
      <w:r w:rsidRPr="00FA5E3E">
        <w:rPr>
          <w:rFonts w:ascii="Arial" w:hAnsi="Arial" w:cs="Arial"/>
          <w:sz w:val="22"/>
          <w:szCs w:val="22"/>
        </w:rPr>
        <w:t>Identifica las distintas características y manifestaciones del testimonio cristiano en la sociedad.</w:t>
      </w:r>
    </w:p>
    <w:p w:rsidR="00626505" w:rsidRDefault="00591893" w:rsidP="00FA5E3E">
      <w:pPr>
        <w:jc w:val="both"/>
        <w:rPr>
          <w:rFonts w:ascii="Arial" w:hAnsi="Arial" w:cs="Arial"/>
          <w:sz w:val="22"/>
          <w:szCs w:val="22"/>
        </w:rPr>
      </w:pPr>
      <w:r>
        <w:rPr>
          <w:rFonts w:ascii="Arial" w:hAnsi="Arial" w:cs="Arial"/>
          <w:sz w:val="22"/>
          <w:szCs w:val="22"/>
        </w:rPr>
        <w:t>Desempeño bajo: Conoce las caracte</w:t>
      </w:r>
      <w:r w:rsidR="00626505">
        <w:rPr>
          <w:rFonts w:ascii="Arial" w:hAnsi="Arial" w:cs="Arial"/>
          <w:sz w:val="22"/>
          <w:szCs w:val="22"/>
        </w:rPr>
        <w:t>rísticas y manifestaciones del testimonio cristiano en la sociedad.</w:t>
      </w:r>
    </w:p>
    <w:p w:rsidR="00626505" w:rsidRDefault="00626505" w:rsidP="00FA5E3E">
      <w:pPr>
        <w:jc w:val="both"/>
        <w:rPr>
          <w:rFonts w:ascii="Arial" w:hAnsi="Arial" w:cs="Arial"/>
          <w:sz w:val="22"/>
          <w:szCs w:val="22"/>
        </w:rPr>
      </w:pPr>
      <w:r>
        <w:rPr>
          <w:rFonts w:ascii="Arial" w:hAnsi="Arial" w:cs="Arial"/>
          <w:sz w:val="22"/>
          <w:szCs w:val="22"/>
        </w:rPr>
        <w:t>Desempeño básico: Diferencia las características y manifestaciones del testimonio cristiano en la sociedad.</w:t>
      </w:r>
    </w:p>
    <w:p w:rsidR="00626505" w:rsidRDefault="00626505" w:rsidP="00FA5E3E">
      <w:pPr>
        <w:jc w:val="both"/>
        <w:rPr>
          <w:rFonts w:ascii="Arial" w:hAnsi="Arial" w:cs="Arial"/>
          <w:sz w:val="22"/>
          <w:szCs w:val="22"/>
        </w:rPr>
      </w:pPr>
      <w:r>
        <w:rPr>
          <w:rFonts w:ascii="Arial" w:hAnsi="Arial" w:cs="Arial"/>
          <w:sz w:val="22"/>
          <w:szCs w:val="22"/>
        </w:rPr>
        <w:t>Desempeño alto: Comprende las características y manifestaciones del testimonio cristiano en la sociedad.</w:t>
      </w:r>
    </w:p>
    <w:p w:rsidR="00C84256" w:rsidRPr="00FA5E3E" w:rsidRDefault="00626505" w:rsidP="00FA5E3E">
      <w:pPr>
        <w:jc w:val="both"/>
        <w:rPr>
          <w:rFonts w:ascii="Arial" w:hAnsi="Arial" w:cs="Arial"/>
          <w:sz w:val="22"/>
          <w:szCs w:val="22"/>
        </w:rPr>
      </w:pPr>
      <w:r>
        <w:rPr>
          <w:rFonts w:ascii="Arial" w:hAnsi="Arial" w:cs="Arial"/>
          <w:sz w:val="22"/>
          <w:szCs w:val="22"/>
        </w:rPr>
        <w:t>Desempeño alto: Enumera y relac</w:t>
      </w:r>
      <w:bookmarkStart w:id="0" w:name="_GoBack"/>
      <w:bookmarkEnd w:id="0"/>
      <w:r>
        <w:rPr>
          <w:rFonts w:ascii="Arial" w:hAnsi="Arial" w:cs="Arial"/>
          <w:sz w:val="22"/>
          <w:szCs w:val="22"/>
        </w:rPr>
        <w:t>iona algunos comportamientos cotidianos como testimonio de vida ejemplar.</w:t>
      </w:r>
      <w:r w:rsidR="00C84256" w:rsidRPr="00FA5E3E">
        <w:rPr>
          <w:rFonts w:ascii="Arial" w:hAnsi="Arial" w:cs="Arial"/>
          <w:sz w:val="22"/>
          <w:szCs w:val="22"/>
        </w:rPr>
        <w:t xml:space="preserve"> </w:t>
      </w:r>
      <w:r w:rsidR="00C84256" w:rsidRPr="00FA5E3E">
        <w:rPr>
          <w:rFonts w:ascii="Arial" w:hAnsi="Arial" w:cs="Arial"/>
          <w:sz w:val="22"/>
          <w:szCs w:val="22"/>
          <w:lang w:eastAsia="es-CO"/>
        </w:rPr>
        <w:t xml:space="preserve"> </w:t>
      </w:r>
      <w:r w:rsidR="00C84256" w:rsidRPr="00FA5E3E">
        <w:rPr>
          <w:rFonts w:ascii="Arial" w:hAnsi="Arial" w:cs="Arial"/>
          <w:sz w:val="22"/>
          <w:szCs w:val="22"/>
        </w:rPr>
        <w:t xml:space="preserve"> </w:t>
      </w:r>
    </w:p>
    <w:p w:rsidR="00FA5E3E" w:rsidRPr="00FA5E3E" w:rsidRDefault="00FA5E3E" w:rsidP="00FA5E3E">
      <w:pPr>
        <w:jc w:val="both"/>
        <w:rPr>
          <w:rFonts w:ascii="Arial" w:hAnsi="Arial" w:cs="Arial"/>
          <w:sz w:val="22"/>
          <w:szCs w:val="22"/>
        </w:rPr>
      </w:pPr>
      <w:r w:rsidRPr="00FA5E3E">
        <w:rPr>
          <w:rFonts w:ascii="Arial" w:hAnsi="Arial" w:cs="Arial"/>
          <w:sz w:val="22"/>
          <w:szCs w:val="22"/>
        </w:rPr>
        <w:t>Interpreto pasajes bíblicos del Antiguo Testamento que invitan a dar testimonio de servicio y ayuda a los demás.</w:t>
      </w:r>
    </w:p>
    <w:p w:rsidR="00FA5E3E" w:rsidRPr="00FA5E3E" w:rsidRDefault="00FA5E3E" w:rsidP="00FA5E3E">
      <w:pPr>
        <w:jc w:val="both"/>
        <w:rPr>
          <w:rFonts w:ascii="Arial" w:hAnsi="Arial" w:cs="Arial"/>
          <w:sz w:val="22"/>
          <w:szCs w:val="22"/>
        </w:rPr>
      </w:pPr>
      <w:r w:rsidRPr="00FA5E3E">
        <w:rPr>
          <w:rFonts w:ascii="Arial" w:hAnsi="Arial" w:cs="Arial"/>
          <w:sz w:val="22"/>
          <w:szCs w:val="22"/>
        </w:rPr>
        <w:t>Analizo personajes del Nuevo Testamento que sirven de modelo de vida cristiana.</w:t>
      </w:r>
    </w:p>
    <w:p w:rsidR="00FA5E3E" w:rsidRDefault="00FA5E3E" w:rsidP="00FA5E3E">
      <w:pPr>
        <w:jc w:val="both"/>
        <w:rPr>
          <w:rFonts w:ascii="Arial" w:hAnsi="Arial" w:cs="Arial"/>
          <w:sz w:val="22"/>
          <w:szCs w:val="22"/>
        </w:rPr>
      </w:pPr>
      <w:r w:rsidRPr="00FA5E3E">
        <w:rPr>
          <w:rFonts w:ascii="Arial" w:hAnsi="Arial" w:cs="Arial"/>
          <w:sz w:val="22"/>
          <w:szCs w:val="22"/>
        </w:rPr>
        <w:t>Explico la misión de la Iglesia en la sociedad en el servicio a los más necesitados.</w:t>
      </w:r>
    </w:p>
    <w:p w:rsidR="00382D25" w:rsidRPr="00382D25" w:rsidRDefault="00FA5E3E" w:rsidP="00382D25">
      <w:pPr>
        <w:jc w:val="both"/>
        <w:rPr>
          <w:rFonts w:ascii="Arial" w:hAnsi="Arial" w:cs="Arial"/>
          <w:b/>
          <w:sz w:val="22"/>
          <w:szCs w:val="22"/>
        </w:rPr>
      </w:pPr>
      <w:r w:rsidRPr="00FA5E3E">
        <w:rPr>
          <w:rFonts w:ascii="Arial" w:hAnsi="Arial" w:cs="Arial"/>
          <w:b/>
          <w:sz w:val="22"/>
          <w:szCs w:val="22"/>
        </w:rPr>
        <w:t xml:space="preserve">-Grado sexto </w:t>
      </w:r>
    </w:p>
    <w:tbl>
      <w:tblPr>
        <w:tblW w:w="0" w:type="auto"/>
        <w:jc w:val="center"/>
        <w:tblCellMar>
          <w:top w:w="15" w:type="dxa"/>
          <w:left w:w="15" w:type="dxa"/>
          <w:bottom w:w="15" w:type="dxa"/>
          <w:right w:w="15" w:type="dxa"/>
        </w:tblCellMar>
        <w:tblLook w:val="04A0" w:firstRow="1" w:lastRow="0" w:firstColumn="1" w:lastColumn="0" w:noHBand="0" w:noVBand="1"/>
      </w:tblPr>
      <w:tblGrid>
        <w:gridCol w:w="1192"/>
        <w:gridCol w:w="7864"/>
      </w:tblGrid>
      <w:tr w:rsidR="00382D25" w:rsidRPr="00382D25" w:rsidTr="00382D25">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D25" w:rsidRPr="00382D25" w:rsidRDefault="00382D25" w:rsidP="00382D25">
            <w:pPr>
              <w:spacing w:line="180" w:lineRule="atLeast"/>
              <w:jc w:val="center"/>
              <w:rPr>
                <w:lang w:val="es-CO" w:eastAsia="es-CO"/>
              </w:rPr>
            </w:pPr>
            <w:r w:rsidRPr="00382D25">
              <w:rPr>
                <w:rFonts w:ascii="Arial" w:hAnsi="Arial" w:cs="Arial"/>
                <w:b/>
                <w:bCs/>
                <w:color w:val="000000"/>
                <w:sz w:val="16"/>
                <w:szCs w:val="16"/>
                <w:lang w:val="es-CO" w:eastAsia="es-CO"/>
              </w:rPr>
              <w:t>Primer Periodo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D25" w:rsidRPr="00382D25" w:rsidRDefault="00382D25" w:rsidP="00382D25">
            <w:pPr>
              <w:spacing w:line="180" w:lineRule="atLeast"/>
              <w:jc w:val="both"/>
              <w:rPr>
                <w:lang w:val="es-CO" w:eastAsia="es-CO"/>
              </w:rPr>
            </w:pPr>
            <w:r w:rsidRPr="00382D25">
              <w:rPr>
                <w:rFonts w:ascii="Arial" w:hAnsi="Arial" w:cs="Arial"/>
                <w:b/>
                <w:bCs/>
                <w:color w:val="000000"/>
                <w:sz w:val="20"/>
                <w:szCs w:val="20"/>
                <w:lang w:val="es-CO" w:eastAsia="es-CO"/>
              </w:rPr>
              <w:t xml:space="preserve">Analiza y justifica los elementos propios de la naturaleza social de la persona  y su dignidad, teniendo en cuenta los valores y derechos de la cultura </w:t>
            </w:r>
            <w:r w:rsidRPr="00382D25">
              <w:rPr>
                <w:rFonts w:ascii="Arial" w:hAnsi="Arial" w:cs="Arial"/>
                <w:b/>
                <w:bCs/>
                <w:color w:val="000000"/>
                <w:sz w:val="20"/>
                <w:szCs w:val="20"/>
                <w:lang w:val="es-CO" w:eastAsia="es-CO"/>
              </w:rPr>
              <w:lastRenderedPageBreak/>
              <w:t>colombiana.</w:t>
            </w:r>
          </w:p>
        </w:tc>
      </w:tr>
      <w:tr w:rsidR="00381C48" w:rsidRPr="00382D25" w:rsidTr="00382D25">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1C48" w:rsidRPr="00382D25" w:rsidRDefault="00381C48" w:rsidP="00381C48">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lastRenderedPageBreak/>
              <w:t xml:space="preserve">Segundo Periodo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1C48" w:rsidRPr="00626072" w:rsidRDefault="00626072" w:rsidP="00626072">
            <w:pPr>
              <w:jc w:val="both"/>
              <w:rPr>
                <w:rFonts w:ascii="Arial" w:hAnsi="Arial" w:cs="Arial"/>
                <w:b/>
                <w:sz w:val="22"/>
                <w:szCs w:val="22"/>
              </w:rPr>
            </w:pPr>
            <w:r w:rsidRPr="00626072">
              <w:rPr>
                <w:rFonts w:ascii="Arial" w:hAnsi="Arial" w:cs="Arial"/>
                <w:b/>
                <w:sz w:val="20"/>
                <w:szCs w:val="22"/>
              </w:rPr>
              <w:t>Distingo el plan de salvación para el hombre y la mujer en el Antiguo Testamento</w:t>
            </w:r>
          </w:p>
        </w:tc>
      </w:tr>
      <w:tr w:rsidR="00E1299A" w:rsidRPr="00382D25" w:rsidTr="00382D25">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99A" w:rsidRDefault="00E1299A" w:rsidP="00381C48">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 xml:space="preserve">Tercer Periodo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299A" w:rsidRPr="006924DD" w:rsidRDefault="006924DD" w:rsidP="006924DD">
            <w:pPr>
              <w:rPr>
                <w:rFonts w:ascii="Arial" w:hAnsi="Arial" w:cs="Arial"/>
                <w:b/>
                <w:sz w:val="22"/>
                <w:szCs w:val="22"/>
              </w:rPr>
            </w:pPr>
            <w:r w:rsidRPr="006924DD">
              <w:rPr>
                <w:rFonts w:ascii="Arial" w:hAnsi="Arial" w:cs="Arial"/>
                <w:b/>
                <w:sz w:val="20"/>
                <w:szCs w:val="22"/>
              </w:rPr>
              <w:t>Fundamento el sentido liberador realizado por Jesús en el Nuevo Testamento</w:t>
            </w:r>
          </w:p>
        </w:tc>
      </w:tr>
      <w:tr w:rsidR="006924DD" w:rsidRPr="00382D25" w:rsidTr="00382D25">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24DD" w:rsidRDefault="00B36FB6" w:rsidP="00381C48">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 xml:space="preserve">Cuarto Periodo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24DD" w:rsidRPr="00B36FB6" w:rsidRDefault="00B36FB6" w:rsidP="006924DD">
            <w:pPr>
              <w:rPr>
                <w:rFonts w:ascii="Arial" w:hAnsi="Arial" w:cs="Arial"/>
                <w:b/>
                <w:sz w:val="20"/>
                <w:szCs w:val="22"/>
              </w:rPr>
            </w:pPr>
            <w:r w:rsidRPr="00B36FB6">
              <w:rPr>
                <w:rFonts w:ascii="Arial" w:hAnsi="Arial" w:cs="Arial"/>
                <w:b/>
                <w:sz w:val="20"/>
                <w:szCs w:val="22"/>
              </w:rPr>
              <w:t>Aprecio la importancia de la pertenencia a una Iglesia como aporte al desarrollo personal.</w:t>
            </w:r>
          </w:p>
        </w:tc>
      </w:tr>
    </w:tbl>
    <w:p w:rsidR="009B11A6" w:rsidRPr="009B11A6" w:rsidRDefault="009B11A6" w:rsidP="009B11A6">
      <w:pPr>
        <w:jc w:val="both"/>
        <w:rPr>
          <w:rFonts w:ascii="Arial" w:hAnsi="Arial" w:cs="Arial"/>
          <w:b/>
          <w:sz w:val="22"/>
          <w:szCs w:val="22"/>
        </w:rPr>
      </w:pPr>
      <w:r w:rsidRPr="009B11A6">
        <w:rPr>
          <w:rFonts w:ascii="Arial" w:hAnsi="Arial" w:cs="Arial"/>
          <w:b/>
          <w:sz w:val="22"/>
          <w:szCs w:val="22"/>
        </w:rPr>
        <w:t xml:space="preserve">Nivel de desempeño </w:t>
      </w:r>
    </w:p>
    <w:tbl>
      <w:tblPr>
        <w:tblW w:w="0" w:type="auto"/>
        <w:jc w:val="center"/>
        <w:tblCellMar>
          <w:top w:w="15" w:type="dxa"/>
          <w:left w:w="15" w:type="dxa"/>
          <w:bottom w:w="15" w:type="dxa"/>
          <w:right w:w="15" w:type="dxa"/>
        </w:tblCellMar>
        <w:tblLook w:val="04A0" w:firstRow="1" w:lastRow="0" w:firstColumn="1" w:lastColumn="0" w:noHBand="0" w:noVBand="1"/>
      </w:tblPr>
      <w:tblGrid>
        <w:gridCol w:w="919"/>
        <w:gridCol w:w="8137"/>
      </w:tblGrid>
      <w:tr w:rsidR="009B11A6" w:rsidRPr="009B11A6" w:rsidTr="009B11A6">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11A6" w:rsidRPr="009B11A6" w:rsidRDefault="009B11A6" w:rsidP="009B11A6">
            <w:pPr>
              <w:spacing w:line="180" w:lineRule="atLeast"/>
              <w:jc w:val="center"/>
              <w:rPr>
                <w:lang w:val="es-CO" w:eastAsia="es-CO"/>
              </w:rPr>
            </w:pPr>
            <w:r w:rsidRPr="009B11A6">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11A6" w:rsidRPr="009B11A6" w:rsidRDefault="009B11A6" w:rsidP="009B11A6">
            <w:pPr>
              <w:spacing w:line="180" w:lineRule="atLeast"/>
              <w:jc w:val="both"/>
              <w:rPr>
                <w:lang w:val="es-CO" w:eastAsia="es-CO"/>
              </w:rPr>
            </w:pPr>
            <w:r w:rsidRPr="009B11A6">
              <w:rPr>
                <w:rFonts w:ascii="Arial" w:hAnsi="Arial" w:cs="Arial"/>
                <w:b/>
                <w:bCs/>
                <w:color w:val="000000"/>
                <w:sz w:val="20"/>
                <w:szCs w:val="20"/>
                <w:lang w:val="es-CO" w:eastAsia="es-CO"/>
              </w:rPr>
              <w:t>Nombra los valores que hacen parte de la cultura colombiana.</w:t>
            </w:r>
          </w:p>
        </w:tc>
      </w:tr>
      <w:tr w:rsidR="009B11A6" w:rsidRPr="009B11A6" w:rsidTr="009B11A6">
        <w:trPr>
          <w:trHeight w:val="1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11A6" w:rsidRPr="009B11A6" w:rsidRDefault="009B11A6" w:rsidP="009B11A6">
            <w:pPr>
              <w:spacing w:line="120" w:lineRule="atLeast"/>
              <w:jc w:val="center"/>
              <w:rPr>
                <w:lang w:val="es-CO" w:eastAsia="es-CO"/>
              </w:rPr>
            </w:pPr>
            <w:r w:rsidRPr="009B11A6">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11A6" w:rsidRPr="009B11A6" w:rsidRDefault="009B11A6" w:rsidP="009B11A6">
            <w:pPr>
              <w:spacing w:line="120" w:lineRule="atLeast"/>
              <w:jc w:val="both"/>
              <w:rPr>
                <w:lang w:val="es-CO" w:eastAsia="es-CO"/>
              </w:rPr>
            </w:pPr>
            <w:r w:rsidRPr="009B11A6">
              <w:rPr>
                <w:rFonts w:ascii="Arial" w:hAnsi="Arial" w:cs="Arial"/>
                <w:b/>
                <w:bCs/>
                <w:color w:val="000000"/>
                <w:sz w:val="20"/>
                <w:szCs w:val="20"/>
                <w:lang w:val="es-CO" w:eastAsia="es-CO"/>
              </w:rPr>
              <w:t>Analiza el panorama de los derechos humanos a nivel nacional.</w:t>
            </w:r>
          </w:p>
        </w:tc>
      </w:tr>
      <w:tr w:rsidR="009B11A6" w:rsidRPr="009B11A6" w:rsidTr="009B11A6">
        <w:trPr>
          <w:trHeight w:val="1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11A6" w:rsidRPr="009B11A6" w:rsidRDefault="009B11A6" w:rsidP="009B11A6">
            <w:pPr>
              <w:spacing w:line="160" w:lineRule="atLeast"/>
              <w:jc w:val="center"/>
              <w:rPr>
                <w:lang w:val="es-CO" w:eastAsia="es-CO"/>
              </w:rPr>
            </w:pPr>
            <w:r w:rsidRPr="009B11A6">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11A6" w:rsidRPr="009B11A6" w:rsidRDefault="009B11A6" w:rsidP="009B11A6">
            <w:pPr>
              <w:spacing w:line="160" w:lineRule="atLeast"/>
              <w:jc w:val="both"/>
              <w:rPr>
                <w:lang w:val="es-CO" w:eastAsia="es-CO"/>
              </w:rPr>
            </w:pPr>
            <w:r w:rsidRPr="009B11A6">
              <w:rPr>
                <w:rFonts w:ascii="Arial" w:hAnsi="Arial" w:cs="Arial"/>
                <w:b/>
                <w:bCs/>
                <w:color w:val="000000"/>
                <w:sz w:val="20"/>
                <w:szCs w:val="20"/>
                <w:lang w:val="es-CO" w:eastAsia="es-CO"/>
              </w:rPr>
              <w:t>Interpreta situaciones que atentan contra la dignidad humana en diferentes contextos.</w:t>
            </w:r>
          </w:p>
        </w:tc>
      </w:tr>
      <w:tr w:rsidR="009B11A6" w:rsidRPr="009B11A6" w:rsidTr="009B11A6">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11A6" w:rsidRPr="009B11A6" w:rsidRDefault="009B11A6" w:rsidP="009B11A6">
            <w:pPr>
              <w:spacing w:line="180" w:lineRule="atLeast"/>
              <w:jc w:val="center"/>
              <w:rPr>
                <w:lang w:val="es-CO" w:eastAsia="es-CO"/>
              </w:rPr>
            </w:pPr>
            <w:bookmarkStart w:id="1" w:name="OLE_LINK9"/>
            <w:r w:rsidRPr="009B11A6">
              <w:rPr>
                <w:rFonts w:ascii="Arial" w:hAnsi="Arial" w:cs="Arial"/>
                <w:b/>
                <w:bCs/>
                <w:color w:val="000000"/>
                <w:sz w:val="16"/>
                <w:szCs w:val="16"/>
                <w:lang w:val="es-CO" w:eastAsia="es-CO"/>
              </w:rPr>
              <w:t>Superior </w:t>
            </w:r>
            <w:bookmarkEnd w:id="1"/>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11A6" w:rsidRPr="009B11A6" w:rsidRDefault="009B11A6" w:rsidP="009B11A6">
            <w:pPr>
              <w:spacing w:line="180" w:lineRule="atLeast"/>
              <w:jc w:val="both"/>
              <w:rPr>
                <w:lang w:val="es-CO" w:eastAsia="es-CO"/>
              </w:rPr>
            </w:pPr>
            <w:r w:rsidRPr="009B11A6">
              <w:rPr>
                <w:rFonts w:ascii="Arial" w:hAnsi="Arial" w:cs="Arial"/>
                <w:b/>
                <w:bCs/>
                <w:color w:val="000000"/>
                <w:sz w:val="20"/>
                <w:szCs w:val="20"/>
                <w:lang w:val="es-CO" w:eastAsia="es-CO"/>
              </w:rPr>
              <w:t>Propone estrategias para la promoción y defensa  de los derechos humanos.</w:t>
            </w:r>
          </w:p>
        </w:tc>
      </w:tr>
      <w:tr w:rsidR="00626072" w:rsidRPr="009B11A6" w:rsidTr="009B11A6">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6072" w:rsidRPr="009B11A6" w:rsidRDefault="00626072" w:rsidP="009B11A6">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6072" w:rsidRPr="009B11A6" w:rsidRDefault="00626072" w:rsidP="004557AB">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Encuentra textos bíblicos del </w:t>
            </w:r>
            <w:r w:rsidR="004557AB">
              <w:rPr>
                <w:rFonts w:ascii="Arial" w:hAnsi="Arial" w:cs="Arial"/>
                <w:b/>
                <w:bCs/>
                <w:color w:val="000000"/>
                <w:sz w:val="20"/>
                <w:szCs w:val="20"/>
                <w:lang w:val="es-CO" w:eastAsia="es-CO"/>
              </w:rPr>
              <w:t>A</w:t>
            </w:r>
            <w:r>
              <w:rPr>
                <w:rFonts w:ascii="Arial" w:hAnsi="Arial" w:cs="Arial"/>
                <w:b/>
                <w:bCs/>
                <w:color w:val="000000"/>
                <w:sz w:val="20"/>
                <w:szCs w:val="20"/>
                <w:lang w:val="es-CO" w:eastAsia="es-CO"/>
              </w:rPr>
              <w:t xml:space="preserve">ntiguo </w:t>
            </w:r>
            <w:r w:rsidR="004557AB">
              <w:rPr>
                <w:rFonts w:ascii="Arial" w:hAnsi="Arial" w:cs="Arial"/>
                <w:b/>
                <w:bCs/>
                <w:color w:val="000000"/>
                <w:sz w:val="20"/>
                <w:szCs w:val="20"/>
                <w:lang w:val="es-CO" w:eastAsia="es-CO"/>
              </w:rPr>
              <w:t>T</w:t>
            </w:r>
            <w:r>
              <w:rPr>
                <w:rFonts w:ascii="Arial" w:hAnsi="Arial" w:cs="Arial"/>
                <w:b/>
                <w:bCs/>
                <w:color w:val="000000"/>
                <w:sz w:val="20"/>
                <w:szCs w:val="20"/>
                <w:lang w:val="es-CO" w:eastAsia="es-CO"/>
              </w:rPr>
              <w:t>estamento que desarrollan el tema de la dignidad humana</w:t>
            </w:r>
          </w:p>
        </w:tc>
      </w:tr>
      <w:tr w:rsidR="00626072" w:rsidRPr="009B11A6" w:rsidTr="009B11A6">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6072" w:rsidRPr="009B11A6" w:rsidRDefault="00626072" w:rsidP="009B11A6">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6072" w:rsidRPr="009B11A6" w:rsidRDefault="004557AB" w:rsidP="004557AB">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Expone ideas principales sobre la dignidad humana en el Antiguo Testamento </w:t>
            </w:r>
          </w:p>
        </w:tc>
      </w:tr>
      <w:tr w:rsidR="00626072" w:rsidRPr="009B11A6" w:rsidTr="009B11A6">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2B2A" w:rsidRDefault="00626072" w:rsidP="009B11A6">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Alto </w:t>
            </w:r>
          </w:p>
          <w:p w:rsidR="00626072" w:rsidRPr="001F2B2A" w:rsidRDefault="00626072" w:rsidP="001F2B2A">
            <w:pPr>
              <w:rPr>
                <w:rFonts w:ascii="Arial" w:hAnsi="Arial" w:cs="Arial"/>
                <w:sz w:val="16"/>
                <w:szCs w:val="16"/>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6072" w:rsidRPr="009B11A6" w:rsidRDefault="00373FFC" w:rsidP="009B11A6">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Identifica los valores propios dela dignidad humana en los hombres y mujeres del Antiguo testamento </w:t>
            </w:r>
          </w:p>
        </w:tc>
      </w:tr>
      <w:tr w:rsidR="00626072" w:rsidRPr="009B11A6" w:rsidTr="009B11A6">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6072" w:rsidRPr="009B11A6" w:rsidRDefault="00626072" w:rsidP="009B11A6">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6072" w:rsidRPr="009B11A6" w:rsidRDefault="00E1299A" w:rsidP="00E1299A">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Compone himnos o poemas a la dignidad humana basándose en citas bíblicas del Antiguo Testamento </w:t>
            </w:r>
          </w:p>
        </w:tc>
      </w:tr>
      <w:tr w:rsidR="006924DD" w:rsidRPr="009B11A6" w:rsidTr="009B11A6">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24DD" w:rsidRDefault="006924DD" w:rsidP="009B11A6">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24DD" w:rsidRDefault="006924DD" w:rsidP="00E1299A">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Nombra algunas cualidades de </w:t>
            </w:r>
            <w:r w:rsidR="001F2B2A">
              <w:rPr>
                <w:rFonts w:ascii="Arial" w:hAnsi="Arial" w:cs="Arial"/>
                <w:b/>
                <w:bCs/>
                <w:color w:val="000000"/>
                <w:sz w:val="20"/>
                <w:szCs w:val="20"/>
                <w:lang w:val="es-CO" w:eastAsia="es-CO"/>
              </w:rPr>
              <w:t>Jesús</w:t>
            </w:r>
            <w:r>
              <w:rPr>
                <w:rFonts w:ascii="Arial" w:hAnsi="Arial" w:cs="Arial"/>
                <w:b/>
                <w:bCs/>
                <w:color w:val="000000"/>
                <w:sz w:val="20"/>
                <w:szCs w:val="20"/>
                <w:lang w:val="es-CO" w:eastAsia="es-CO"/>
              </w:rPr>
              <w:t xml:space="preserve"> </w:t>
            </w:r>
            <w:r w:rsidR="001F2B2A">
              <w:rPr>
                <w:rFonts w:ascii="Arial" w:hAnsi="Arial" w:cs="Arial"/>
                <w:b/>
                <w:bCs/>
                <w:color w:val="000000"/>
                <w:sz w:val="20"/>
                <w:szCs w:val="20"/>
                <w:lang w:val="es-CO" w:eastAsia="es-CO"/>
              </w:rPr>
              <w:t xml:space="preserve">que aparecen en textos del Nuevo testamento </w:t>
            </w:r>
          </w:p>
        </w:tc>
      </w:tr>
      <w:tr w:rsidR="006924DD" w:rsidRPr="009B11A6" w:rsidTr="009B11A6">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24DD" w:rsidRDefault="001F2B2A" w:rsidP="009B11A6">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24DD" w:rsidRDefault="001F2B2A" w:rsidP="00E1299A">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Aplica algunas características de Jesús y su acción liberadora en su vida personal </w:t>
            </w:r>
          </w:p>
        </w:tc>
      </w:tr>
      <w:tr w:rsidR="006924DD" w:rsidRPr="009B11A6" w:rsidTr="009B11A6">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F2B2A" w:rsidRDefault="001F2B2A" w:rsidP="001F2B2A">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Alto </w:t>
            </w:r>
          </w:p>
          <w:p w:rsidR="006924DD" w:rsidRDefault="006924DD" w:rsidP="009B11A6">
            <w:pPr>
              <w:spacing w:line="180" w:lineRule="atLeast"/>
              <w:jc w:val="center"/>
              <w:rPr>
                <w:rFonts w:ascii="Arial" w:hAnsi="Arial" w:cs="Arial"/>
                <w:b/>
                <w:bCs/>
                <w:color w:val="000000"/>
                <w:sz w:val="16"/>
                <w:szCs w:val="16"/>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24DD" w:rsidRDefault="00A83EC7" w:rsidP="00E1299A">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Compila algunos acontecimientos de la vida de Jesús donde el realiza la acción liberadora  </w:t>
            </w:r>
          </w:p>
        </w:tc>
      </w:tr>
      <w:tr w:rsidR="006924DD" w:rsidRPr="009B11A6" w:rsidTr="009B11A6">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24DD" w:rsidRDefault="00A83EC7" w:rsidP="009B11A6">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24DD" w:rsidRDefault="00B36FB6" w:rsidP="00E1299A">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Concluye a cerca de la acción liberadora de Jesús en el Nuevo Testamento y en su vida personal </w:t>
            </w:r>
          </w:p>
        </w:tc>
      </w:tr>
      <w:tr w:rsidR="00B36FB6" w:rsidRPr="009B11A6" w:rsidTr="009B11A6">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FB6" w:rsidRDefault="00AF457F" w:rsidP="009B11A6">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FB6" w:rsidRDefault="00B37BA5" w:rsidP="00E1299A">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Relata el texto bíblico del origen de la iglesia </w:t>
            </w:r>
          </w:p>
        </w:tc>
      </w:tr>
      <w:tr w:rsidR="00B36FB6" w:rsidRPr="009B11A6" w:rsidTr="009B11A6">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FB6" w:rsidRDefault="00AF457F" w:rsidP="009B11A6">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FB6" w:rsidRDefault="00BA5672" w:rsidP="00E1299A">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Organiza algunas características de las iglesias </w:t>
            </w:r>
          </w:p>
        </w:tc>
      </w:tr>
      <w:tr w:rsidR="00B36FB6" w:rsidRPr="009B11A6" w:rsidTr="00FD37FA">
        <w:trPr>
          <w:trHeight w:val="18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57F" w:rsidRDefault="00AF457F" w:rsidP="00AF457F">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Alto </w:t>
            </w:r>
          </w:p>
          <w:p w:rsidR="00B36FB6" w:rsidRDefault="00B36FB6" w:rsidP="009B11A6">
            <w:pPr>
              <w:spacing w:line="180" w:lineRule="atLeast"/>
              <w:jc w:val="center"/>
              <w:rPr>
                <w:rFonts w:ascii="Arial" w:hAnsi="Arial" w:cs="Arial"/>
                <w:b/>
                <w:bCs/>
                <w:color w:val="000000"/>
                <w:sz w:val="16"/>
                <w:szCs w:val="16"/>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FB6" w:rsidRDefault="00BA5672" w:rsidP="00E1299A">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Construye un plegable </w:t>
            </w:r>
            <w:r w:rsidR="00F93335">
              <w:rPr>
                <w:rFonts w:ascii="Arial" w:hAnsi="Arial" w:cs="Arial"/>
                <w:b/>
                <w:bCs/>
                <w:color w:val="000000"/>
                <w:sz w:val="20"/>
                <w:szCs w:val="20"/>
                <w:lang w:val="es-CO" w:eastAsia="es-CO"/>
              </w:rPr>
              <w:t xml:space="preserve">sobre las características de las iglesias y la unidad </w:t>
            </w:r>
          </w:p>
        </w:tc>
      </w:tr>
      <w:tr w:rsidR="00B36FB6" w:rsidRPr="009B11A6" w:rsidTr="009B11A6">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FB6" w:rsidRDefault="00AF457F" w:rsidP="009B11A6">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6FB6" w:rsidRDefault="0047600D" w:rsidP="00E1299A">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Opina sobre la unidad de las iglesias brindando elementos para el dialogo </w:t>
            </w:r>
          </w:p>
        </w:tc>
      </w:tr>
    </w:tbl>
    <w:p w:rsidR="00FA5E3E" w:rsidRPr="00FA5E3E" w:rsidRDefault="00FA5E3E" w:rsidP="00FA5E3E">
      <w:pPr>
        <w:rPr>
          <w:rFonts w:ascii="Arial" w:hAnsi="Arial" w:cs="Arial"/>
          <w:sz w:val="22"/>
          <w:szCs w:val="22"/>
        </w:rPr>
      </w:pPr>
    </w:p>
    <w:p w:rsidR="00FA5E3E" w:rsidRDefault="00FA5E3E" w:rsidP="00FA5E3E">
      <w:pPr>
        <w:jc w:val="both"/>
        <w:rPr>
          <w:rFonts w:ascii="Arial" w:hAnsi="Arial" w:cs="Arial"/>
          <w:sz w:val="22"/>
          <w:szCs w:val="22"/>
        </w:rPr>
      </w:pPr>
    </w:p>
    <w:p w:rsidR="00382D25" w:rsidRPr="00382D25" w:rsidRDefault="00CE5793" w:rsidP="00382D25">
      <w:pPr>
        <w:jc w:val="both"/>
        <w:rPr>
          <w:rFonts w:ascii="Arial" w:hAnsi="Arial" w:cs="Arial"/>
          <w:b/>
          <w:sz w:val="22"/>
          <w:szCs w:val="22"/>
        </w:rPr>
      </w:pPr>
      <w:r w:rsidRPr="00CE5793">
        <w:rPr>
          <w:rFonts w:ascii="Arial" w:hAnsi="Arial" w:cs="Arial"/>
          <w:b/>
          <w:sz w:val="22"/>
          <w:szCs w:val="22"/>
        </w:rPr>
        <w:t xml:space="preserve">-Grado séptimo </w:t>
      </w:r>
    </w:p>
    <w:tbl>
      <w:tblPr>
        <w:tblW w:w="0" w:type="auto"/>
        <w:jc w:val="center"/>
        <w:tblCellMar>
          <w:top w:w="15" w:type="dxa"/>
          <w:left w:w="15" w:type="dxa"/>
          <w:bottom w:w="15" w:type="dxa"/>
          <w:right w:w="15" w:type="dxa"/>
        </w:tblCellMar>
        <w:tblLook w:val="04A0" w:firstRow="1" w:lastRow="0" w:firstColumn="1" w:lastColumn="0" w:noHBand="0" w:noVBand="1"/>
      </w:tblPr>
      <w:tblGrid>
        <w:gridCol w:w="1212"/>
        <w:gridCol w:w="7844"/>
      </w:tblGrid>
      <w:tr w:rsidR="00382D25" w:rsidRPr="00382D25" w:rsidTr="00382D25">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D25" w:rsidRPr="00382D25" w:rsidRDefault="00382D25" w:rsidP="00382D25">
            <w:pPr>
              <w:spacing w:line="180" w:lineRule="atLeast"/>
              <w:jc w:val="center"/>
              <w:rPr>
                <w:lang w:val="es-CO" w:eastAsia="es-CO"/>
              </w:rPr>
            </w:pPr>
            <w:r w:rsidRPr="00382D25">
              <w:rPr>
                <w:rFonts w:ascii="Arial" w:hAnsi="Arial" w:cs="Arial"/>
                <w:b/>
                <w:bCs/>
                <w:color w:val="000000"/>
                <w:sz w:val="16"/>
                <w:szCs w:val="16"/>
                <w:lang w:val="es-CO" w:eastAsia="es-CO"/>
              </w:rPr>
              <w:t>Primer Periodo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D25" w:rsidRPr="00382D25" w:rsidRDefault="00382D25" w:rsidP="00382D25">
            <w:pPr>
              <w:spacing w:line="180" w:lineRule="atLeast"/>
              <w:jc w:val="both"/>
              <w:rPr>
                <w:lang w:val="es-CO" w:eastAsia="es-CO"/>
              </w:rPr>
            </w:pPr>
            <w:r w:rsidRPr="00382D25">
              <w:rPr>
                <w:rFonts w:ascii="Arial" w:hAnsi="Arial" w:cs="Arial"/>
                <w:b/>
                <w:bCs/>
                <w:color w:val="000000"/>
                <w:sz w:val="20"/>
                <w:szCs w:val="20"/>
                <w:lang w:val="es-CO" w:eastAsia="es-CO"/>
              </w:rPr>
              <w:t>identifica los valores y principios para vivir en familia analizando el panorama actual, promoviendo los derechos de la familia en la cultura colombiana </w:t>
            </w:r>
          </w:p>
        </w:tc>
      </w:tr>
      <w:tr w:rsidR="00AF457F" w:rsidRPr="00382D25" w:rsidTr="00382D25">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57F" w:rsidRPr="00382D25" w:rsidRDefault="00AF457F" w:rsidP="00382D25">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 xml:space="preserve">Segundo Periodo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57F" w:rsidRPr="00FD37FA" w:rsidRDefault="00FD37FA" w:rsidP="00FD37FA">
            <w:pPr>
              <w:jc w:val="both"/>
              <w:rPr>
                <w:rFonts w:ascii="Arial" w:hAnsi="Arial" w:cs="Arial"/>
                <w:b/>
                <w:sz w:val="22"/>
                <w:szCs w:val="22"/>
              </w:rPr>
            </w:pPr>
            <w:r w:rsidRPr="00FD37FA">
              <w:rPr>
                <w:rFonts w:ascii="Arial" w:hAnsi="Arial" w:cs="Arial"/>
                <w:b/>
                <w:sz w:val="20"/>
                <w:szCs w:val="22"/>
              </w:rPr>
              <w:t>Analizo el plan de Dios sobre la pareja en el Antiguo Testamento.</w:t>
            </w:r>
          </w:p>
        </w:tc>
      </w:tr>
      <w:tr w:rsidR="00AF457F" w:rsidRPr="00382D25" w:rsidTr="00382D25">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57F" w:rsidRPr="00382D25" w:rsidRDefault="00AF457F" w:rsidP="00382D25">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 xml:space="preserve">Tercer periodo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57F" w:rsidRPr="00FD37FA" w:rsidRDefault="00FD37FA" w:rsidP="00FD37FA">
            <w:pPr>
              <w:jc w:val="both"/>
              <w:rPr>
                <w:rFonts w:ascii="Arial" w:hAnsi="Arial" w:cs="Arial"/>
                <w:b/>
                <w:sz w:val="22"/>
                <w:szCs w:val="22"/>
              </w:rPr>
            </w:pPr>
            <w:r w:rsidRPr="00FD37FA">
              <w:rPr>
                <w:rFonts w:ascii="Arial" w:hAnsi="Arial" w:cs="Arial"/>
                <w:b/>
                <w:sz w:val="20"/>
                <w:szCs w:val="22"/>
              </w:rPr>
              <w:t>Analizo pasajes del Nuevo Testamento que se refieren a las enseñanzas de Jesús</w:t>
            </w:r>
            <w:r w:rsidR="00B64C4D">
              <w:rPr>
                <w:rFonts w:ascii="Arial" w:hAnsi="Arial" w:cs="Arial"/>
                <w:b/>
                <w:sz w:val="20"/>
                <w:szCs w:val="22"/>
              </w:rPr>
              <w:t xml:space="preserve"> en Israel</w:t>
            </w:r>
            <w:r w:rsidRPr="00FD37FA">
              <w:rPr>
                <w:rFonts w:ascii="Arial" w:hAnsi="Arial" w:cs="Arial"/>
                <w:b/>
                <w:sz w:val="20"/>
                <w:szCs w:val="22"/>
              </w:rPr>
              <w:t xml:space="preserve"> sobre el matrimonio y la familia.</w:t>
            </w:r>
          </w:p>
        </w:tc>
      </w:tr>
      <w:tr w:rsidR="00AF457F" w:rsidRPr="00382D25" w:rsidTr="00382D25">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57F" w:rsidRPr="00382D25" w:rsidRDefault="00AF457F" w:rsidP="00382D25">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 xml:space="preserve">Cuarto Periodo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457F" w:rsidRPr="00952708" w:rsidRDefault="00952708" w:rsidP="00952708">
            <w:pPr>
              <w:jc w:val="both"/>
              <w:rPr>
                <w:rFonts w:ascii="Arial" w:hAnsi="Arial" w:cs="Arial"/>
                <w:b/>
                <w:sz w:val="22"/>
                <w:szCs w:val="22"/>
              </w:rPr>
            </w:pPr>
            <w:r w:rsidRPr="00952708">
              <w:rPr>
                <w:rFonts w:ascii="Arial" w:hAnsi="Arial" w:cs="Arial"/>
                <w:b/>
                <w:sz w:val="20"/>
                <w:szCs w:val="22"/>
              </w:rPr>
              <w:t>Indago sobre la misión que tiene la familia cristiana en la Iglesia y en la sociedad.</w:t>
            </w:r>
          </w:p>
        </w:tc>
      </w:tr>
    </w:tbl>
    <w:p w:rsidR="009B11A6" w:rsidRPr="009B11A6" w:rsidRDefault="009B11A6" w:rsidP="009B11A6">
      <w:pPr>
        <w:jc w:val="both"/>
        <w:rPr>
          <w:rFonts w:ascii="Arial" w:hAnsi="Arial" w:cs="Arial"/>
          <w:b/>
          <w:sz w:val="22"/>
          <w:szCs w:val="22"/>
        </w:rPr>
      </w:pPr>
      <w:r>
        <w:rPr>
          <w:rFonts w:ascii="Arial" w:hAnsi="Arial" w:cs="Arial"/>
          <w:b/>
          <w:sz w:val="22"/>
          <w:szCs w:val="22"/>
        </w:rPr>
        <w:t xml:space="preserve">Nivel de desempeño </w:t>
      </w:r>
    </w:p>
    <w:tbl>
      <w:tblPr>
        <w:tblW w:w="0" w:type="auto"/>
        <w:jc w:val="center"/>
        <w:tblCellMar>
          <w:top w:w="15" w:type="dxa"/>
          <w:left w:w="15" w:type="dxa"/>
          <w:bottom w:w="15" w:type="dxa"/>
          <w:right w:w="15" w:type="dxa"/>
        </w:tblCellMar>
        <w:tblLook w:val="04A0" w:firstRow="1" w:lastRow="0" w:firstColumn="1" w:lastColumn="0" w:noHBand="0" w:noVBand="1"/>
      </w:tblPr>
      <w:tblGrid>
        <w:gridCol w:w="919"/>
        <w:gridCol w:w="8137"/>
      </w:tblGrid>
      <w:tr w:rsidR="009B11A6" w:rsidRPr="009B11A6" w:rsidTr="009B11A6">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11A6" w:rsidRPr="009B11A6" w:rsidRDefault="009B11A6" w:rsidP="009B11A6">
            <w:pPr>
              <w:spacing w:line="180" w:lineRule="atLeast"/>
              <w:jc w:val="center"/>
              <w:rPr>
                <w:lang w:val="es-CO" w:eastAsia="es-CO"/>
              </w:rPr>
            </w:pPr>
            <w:r w:rsidRPr="009B11A6">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11A6" w:rsidRPr="009B11A6" w:rsidRDefault="009B11A6" w:rsidP="009B11A6">
            <w:pPr>
              <w:spacing w:line="180" w:lineRule="atLeast"/>
              <w:jc w:val="both"/>
              <w:rPr>
                <w:lang w:val="es-CO" w:eastAsia="es-CO"/>
              </w:rPr>
            </w:pPr>
            <w:r w:rsidRPr="009B11A6">
              <w:rPr>
                <w:rFonts w:ascii="Arial" w:hAnsi="Arial" w:cs="Arial"/>
                <w:b/>
                <w:bCs/>
                <w:color w:val="000000"/>
                <w:sz w:val="20"/>
                <w:szCs w:val="20"/>
                <w:lang w:val="es-CO" w:eastAsia="es-CO"/>
              </w:rPr>
              <w:t>señala incipientemente los valores que se viven en la familia </w:t>
            </w:r>
          </w:p>
        </w:tc>
      </w:tr>
      <w:tr w:rsidR="009B11A6" w:rsidRPr="009B11A6" w:rsidTr="009B11A6">
        <w:trPr>
          <w:trHeight w:val="1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11A6" w:rsidRPr="009B11A6" w:rsidRDefault="009B11A6" w:rsidP="009B11A6">
            <w:pPr>
              <w:spacing w:line="120" w:lineRule="atLeast"/>
              <w:jc w:val="center"/>
              <w:rPr>
                <w:lang w:val="es-CO" w:eastAsia="es-CO"/>
              </w:rPr>
            </w:pPr>
            <w:r w:rsidRPr="009B11A6">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11A6" w:rsidRPr="009B11A6" w:rsidRDefault="009B11A6" w:rsidP="009B11A6">
            <w:pPr>
              <w:spacing w:line="120" w:lineRule="atLeast"/>
              <w:jc w:val="both"/>
              <w:rPr>
                <w:lang w:val="es-CO" w:eastAsia="es-CO"/>
              </w:rPr>
            </w:pPr>
            <w:r w:rsidRPr="009B11A6">
              <w:rPr>
                <w:rFonts w:ascii="Arial" w:hAnsi="Arial" w:cs="Arial"/>
                <w:b/>
                <w:bCs/>
                <w:color w:val="000000"/>
                <w:sz w:val="20"/>
                <w:szCs w:val="20"/>
                <w:lang w:val="es-CO" w:eastAsia="es-CO"/>
              </w:rPr>
              <w:t>reconoce los valores y derechos que se deben vivir y defender en las familias colombianas </w:t>
            </w:r>
          </w:p>
        </w:tc>
      </w:tr>
      <w:tr w:rsidR="009B11A6" w:rsidRPr="009B11A6" w:rsidTr="009B11A6">
        <w:trPr>
          <w:trHeight w:val="1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11A6" w:rsidRPr="009B11A6" w:rsidRDefault="009B11A6" w:rsidP="009B11A6">
            <w:pPr>
              <w:spacing w:line="160" w:lineRule="atLeast"/>
              <w:jc w:val="center"/>
              <w:rPr>
                <w:lang w:val="es-CO" w:eastAsia="es-CO"/>
              </w:rPr>
            </w:pPr>
            <w:r w:rsidRPr="009B11A6">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11A6" w:rsidRPr="009B11A6" w:rsidRDefault="009B11A6" w:rsidP="009B11A6">
            <w:pPr>
              <w:spacing w:line="160" w:lineRule="atLeast"/>
              <w:jc w:val="both"/>
              <w:rPr>
                <w:lang w:val="es-CO" w:eastAsia="es-CO"/>
              </w:rPr>
            </w:pPr>
            <w:r w:rsidRPr="009B11A6">
              <w:rPr>
                <w:rFonts w:ascii="Arial" w:hAnsi="Arial" w:cs="Arial"/>
                <w:b/>
                <w:bCs/>
                <w:color w:val="000000"/>
                <w:sz w:val="20"/>
                <w:szCs w:val="20"/>
                <w:lang w:val="es-CO" w:eastAsia="es-CO"/>
              </w:rPr>
              <w:t>realiza un diagnóstico del panorama actual de las familias, planteando líneas de acción para la solución de algunas problemáticas </w:t>
            </w:r>
          </w:p>
        </w:tc>
      </w:tr>
      <w:tr w:rsidR="009B11A6" w:rsidRPr="009B11A6" w:rsidTr="009B11A6">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11A6" w:rsidRPr="009B11A6" w:rsidRDefault="009B11A6" w:rsidP="009B11A6">
            <w:pPr>
              <w:spacing w:line="180" w:lineRule="atLeast"/>
              <w:jc w:val="center"/>
              <w:rPr>
                <w:lang w:val="es-CO" w:eastAsia="es-CO"/>
              </w:rPr>
            </w:pPr>
            <w:r w:rsidRPr="009B11A6">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11A6" w:rsidRPr="009B11A6" w:rsidRDefault="009B11A6" w:rsidP="009B11A6">
            <w:pPr>
              <w:spacing w:line="180" w:lineRule="atLeast"/>
              <w:jc w:val="both"/>
              <w:rPr>
                <w:lang w:val="es-CO" w:eastAsia="es-CO"/>
              </w:rPr>
            </w:pPr>
            <w:r w:rsidRPr="009B11A6">
              <w:rPr>
                <w:rFonts w:ascii="Arial" w:hAnsi="Arial" w:cs="Arial"/>
                <w:b/>
                <w:bCs/>
                <w:color w:val="000000"/>
                <w:sz w:val="20"/>
                <w:szCs w:val="20"/>
                <w:lang w:val="es-CO" w:eastAsia="es-CO"/>
              </w:rPr>
              <w:t>escribe un artículo sobre sobre el panorama actual que viven las familias señalando los valores y derechos constitucionales  que se deben poner en práctica en la célula fundamental de la sociedad </w:t>
            </w:r>
          </w:p>
        </w:tc>
      </w:tr>
      <w:tr w:rsidR="00B37BA5" w:rsidRPr="009B11A6" w:rsidTr="009B11A6">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7BA5" w:rsidRPr="009B11A6" w:rsidRDefault="00BA5672" w:rsidP="009B11A6">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7BA5" w:rsidRPr="009B11A6" w:rsidRDefault="00952708" w:rsidP="009B11A6">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Recuerda algunos textos del Antiguo Testamento que trabajan el plan de salvación </w:t>
            </w:r>
            <w:r>
              <w:rPr>
                <w:rFonts w:ascii="Arial" w:hAnsi="Arial" w:cs="Arial"/>
                <w:b/>
                <w:bCs/>
                <w:color w:val="000000"/>
                <w:sz w:val="20"/>
                <w:szCs w:val="20"/>
                <w:lang w:val="es-CO" w:eastAsia="es-CO"/>
              </w:rPr>
              <w:lastRenderedPageBreak/>
              <w:t xml:space="preserve">en la pareja </w:t>
            </w:r>
          </w:p>
        </w:tc>
      </w:tr>
      <w:tr w:rsidR="00B37BA5" w:rsidRPr="009B11A6" w:rsidTr="009B11A6">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7BA5" w:rsidRPr="009B11A6" w:rsidRDefault="00BA5672" w:rsidP="009B11A6">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lastRenderedPageBreak/>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7BA5" w:rsidRPr="009B11A6" w:rsidRDefault="00952708" w:rsidP="009B11A6">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Compara textos sagrados </w:t>
            </w:r>
            <w:r w:rsidR="00DF36E4">
              <w:rPr>
                <w:rFonts w:ascii="Arial" w:hAnsi="Arial" w:cs="Arial"/>
                <w:b/>
                <w:bCs/>
                <w:color w:val="000000"/>
                <w:sz w:val="20"/>
                <w:szCs w:val="20"/>
                <w:lang w:val="es-CO" w:eastAsia="es-CO"/>
              </w:rPr>
              <w:t xml:space="preserve">que hablan sobre el plan de salvación en la pareja </w:t>
            </w:r>
          </w:p>
        </w:tc>
      </w:tr>
      <w:tr w:rsidR="00BA5672" w:rsidRPr="009B11A6" w:rsidTr="009B11A6">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672" w:rsidRPr="009B11A6" w:rsidRDefault="00BA5672" w:rsidP="009B11A6">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672" w:rsidRPr="009B11A6" w:rsidRDefault="00DF36E4" w:rsidP="009B11A6">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Diseña una revista sobre el plan de salvación en la pareja humana </w:t>
            </w:r>
          </w:p>
        </w:tc>
      </w:tr>
      <w:tr w:rsidR="00BA5672" w:rsidRPr="009B11A6" w:rsidTr="009B11A6">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672" w:rsidRPr="009B11A6" w:rsidRDefault="00BA5672" w:rsidP="009B11A6">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672" w:rsidRPr="009B11A6" w:rsidRDefault="00464A33" w:rsidP="009B11A6">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Elabora un escrito </w:t>
            </w:r>
            <w:r w:rsidR="00B3159F">
              <w:rPr>
                <w:rFonts w:ascii="Arial" w:hAnsi="Arial" w:cs="Arial"/>
                <w:b/>
                <w:bCs/>
                <w:color w:val="000000"/>
                <w:sz w:val="20"/>
                <w:szCs w:val="20"/>
                <w:lang w:val="es-CO" w:eastAsia="es-CO"/>
              </w:rPr>
              <w:t xml:space="preserve">sobre el plan de salvación de la pareja en el Antiguo Testamento </w:t>
            </w:r>
          </w:p>
        </w:tc>
      </w:tr>
      <w:tr w:rsidR="00B37BA5" w:rsidRPr="009B11A6" w:rsidTr="009B11A6">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7BA5" w:rsidRPr="009B11A6" w:rsidRDefault="00BA5672" w:rsidP="009B11A6">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7BA5" w:rsidRPr="009B11A6" w:rsidRDefault="00B3159F" w:rsidP="009B11A6">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Muestra algunos textos del </w:t>
            </w:r>
            <w:r w:rsidR="00C21C7D">
              <w:rPr>
                <w:rFonts w:ascii="Arial" w:hAnsi="Arial" w:cs="Arial"/>
                <w:b/>
                <w:bCs/>
                <w:color w:val="000000"/>
                <w:sz w:val="20"/>
                <w:szCs w:val="20"/>
                <w:lang w:val="es-CO" w:eastAsia="es-CO"/>
              </w:rPr>
              <w:t>Nuevo</w:t>
            </w:r>
            <w:r>
              <w:rPr>
                <w:rFonts w:ascii="Arial" w:hAnsi="Arial" w:cs="Arial"/>
                <w:b/>
                <w:bCs/>
                <w:color w:val="000000"/>
                <w:sz w:val="20"/>
                <w:szCs w:val="20"/>
                <w:lang w:val="es-CO" w:eastAsia="es-CO"/>
              </w:rPr>
              <w:t xml:space="preserve"> Te</w:t>
            </w:r>
            <w:r w:rsidR="00C21C7D">
              <w:rPr>
                <w:rFonts w:ascii="Arial" w:hAnsi="Arial" w:cs="Arial"/>
                <w:b/>
                <w:bCs/>
                <w:color w:val="000000"/>
                <w:sz w:val="20"/>
                <w:szCs w:val="20"/>
                <w:lang w:val="es-CO" w:eastAsia="es-CO"/>
              </w:rPr>
              <w:t>s</w:t>
            </w:r>
            <w:r>
              <w:rPr>
                <w:rFonts w:ascii="Arial" w:hAnsi="Arial" w:cs="Arial"/>
                <w:b/>
                <w:bCs/>
                <w:color w:val="000000"/>
                <w:sz w:val="20"/>
                <w:szCs w:val="20"/>
                <w:lang w:val="es-CO" w:eastAsia="es-CO"/>
              </w:rPr>
              <w:t xml:space="preserve">tamento </w:t>
            </w:r>
            <w:r w:rsidR="00C21C7D">
              <w:rPr>
                <w:rFonts w:ascii="Arial" w:hAnsi="Arial" w:cs="Arial"/>
                <w:b/>
                <w:bCs/>
                <w:color w:val="000000"/>
                <w:sz w:val="20"/>
                <w:szCs w:val="20"/>
                <w:lang w:val="es-CO" w:eastAsia="es-CO"/>
              </w:rPr>
              <w:t xml:space="preserve">que desarrollan el tema del matrimonio y la familia </w:t>
            </w:r>
          </w:p>
        </w:tc>
      </w:tr>
      <w:tr w:rsidR="00B37BA5" w:rsidRPr="009B11A6" w:rsidTr="009B11A6">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7BA5" w:rsidRPr="009B11A6" w:rsidRDefault="00BA5672" w:rsidP="009B11A6">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7BA5" w:rsidRPr="009B11A6" w:rsidRDefault="00C21C7D" w:rsidP="009B11A6">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Interpreta textos del Nuevo testamento que desarrolla las enseñanzas de Jesús </w:t>
            </w:r>
            <w:r w:rsidR="00E218EF">
              <w:rPr>
                <w:rFonts w:ascii="Arial" w:hAnsi="Arial" w:cs="Arial"/>
                <w:b/>
                <w:bCs/>
                <w:color w:val="000000"/>
                <w:sz w:val="20"/>
                <w:szCs w:val="20"/>
                <w:lang w:val="es-CO" w:eastAsia="es-CO"/>
              </w:rPr>
              <w:t xml:space="preserve">ante el matrimonio y la familia </w:t>
            </w:r>
          </w:p>
        </w:tc>
      </w:tr>
      <w:tr w:rsidR="00B37BA5" w:rsidRPr="009B11A6" w:rsidTr="009B11A6">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7BA5" w:rsidRPr="009B11A6" w:rsidRDefault="00BA5672" w:rsidP="009B11A6">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7BA5" w:rsidRPr="009B11A6" w:rsidRDefault="00E218EF" w:rsidP="009B11A6">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Formula ideas sobre las enseñanzas de Jesús </w:t>
            </w:r>
            <w:r w:rsidR="002D1A58">
              <w:rPr>
                <w:rFonts w:ascii="Arial" w:hAnsi="Arial" w:cs="Arial"/>
                <w:b/>
                <w:bCs/>
                <w:color w:val="000000"/>
                <w:sz w:val="20"/>
                <w:szCs w:val="20"/>
                <w:lang w:val="es-CO" w:eastAsia="es-CO"/>
              </w:rPr>
              <w:t xml:space="preserve">frente a los temas del matrimonio y la familia </w:t>
            </w:r>
          </w:p>
        </w:tc>
      </w:tr>
      <w:tr w:rsidR="00B37BA5" w:rsidRPr="009B11A6" w:rsidTr="009B11A6">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7BA5" w:rsidRPr="009B11A6" w:rsidRDefault="00BA5672" w:rsidP="009B11A6">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7BA5" w:rsidRPr="009B11A6" w:rsidRDefault="00523B02" w:rsidP="009B11A6">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Establece criterios para la valoración e importancia del amor en el matrimonio y en la familia </w:t>
            </w:r>
          </w:p>
        </w:tc>
      </w:tr>
      <w:tr w:rsidR="00BA5672" w:rsidRPr="009B11A6" w:rsidTr="009B11A6">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672" w:rsidRDefault="00FD37FA" w:rsidP="00FD37FA">
            <w:pPr>
              <w:tabs>
                <w:tab w:val="center" w:pos="351"/>
              </w:tabs>
              <w:spacing w:line="180" w:lineRule="atLeast"/>
              <w:rPr>
                <w:rFonts w:ascii="Arial" w:hAnsi="Arial" w:cs="Arial"/>
                <w:b/>
                <w:bCs/>
                <w:color w:val="000000"/>
                <w:sz w:val="16"/>
                <w:szCs w:val="16"/>
                <w:lang w:val="es-CO" w:eastAsia="es-CO"/>
              </w:rPr>
            </w:pPr>
            <w:r>
              <w:rPr>
                <w:rFonts w:ascii="Arial" w:hAnsi="Arial" w:cs="Arial"/>
                <w:b/>
                <w:bCs/>
                <w:color w:val="000000"/>
                <w:sz w:val="16"/>
                <w:szCs w:val="16"/>
                <w:lang w:val="es-CO" w:eastAsia="es-CO"/>
              </w:rPr>
              <w:tab/>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672" w:rsidRPr="009B11A6" w:rsidRDefault="00D76F78" w:rsidP="009B11A6">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Muestra la misión de la familia </w:t>
            </w:r>
          </w:p>
        </w:tc>
      </w:tr>
      <w:tr w:rsidR="00F93335" w:rsidRPr="009B11A6" w:rsidTr="009B11A6">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3335" w:rsidRDefault="0047600D" w:rsidP="009B11A6">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3335" w:rsidRPr="009B11A6" w:rsidRDefault="007F7F68" w:rsidP="009B11A6">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Describe la misión de la familia, tanto en la iglesia como en la sociedad </w:t>
            </w:r>
          </w:p>
        </w:tc>
      </w:tr>
      <w:tr w:rsidR="00F93335" w:rsidRPr="009B11A6" w:rsidTr="009B11A6">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3335" w:rsidRDefault="0047600D" w:rsidP="009B11A6">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3335" w:rsidRPr="009B11A6" w:rsidRDefault="00AF4215" w:rsidP="009B11A6">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Presenta una propuesta para mejorar la misión de la familia en la sociedad y en el mundo </w:t>
            </w:r>
          </w:p>
        </w:tc>
      </w:tr>
      <w:tr w:rsidR="00F93335" w:rsidRPr="009B11A6" w:rsidTr="009B11A6">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3335" w:rsidRDefault="00FD37FA" w:rsidP="009B11A6">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3335" w:rsidRPr="009B11A6" w:rsidRDefault="001F3D76" w:rsidP="009B11A6">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Valora </w:t>
            </w:r>
            <w:r w:rsidR="009F735B">
              <w:rPr>
                <w:rFonts w:ascii="Arial" w:hAnsi="Arial" w:cs="Arial"/>
                <w:b/>
                <w:bCs/>
                <w:color w:val="000000"/>
                <w:sz w:val="20"/>
                <w:szCs w:val="20"/>
                <w:lang w:val="es-CO" w:eastAsia="es-CO"/>
              </w:rPr>
              <w:t xml:space="preserve">la importancia y el significado de la misión de la familia en el campo político, económico, social, cultural y ecológico </w:t>
            </w:r>
          </w:p>
        </w:tc>
      </w:tr>
    </w:tbl>
    <w:p w:rsidR="00952708" w:rsidRDefault="00952708" w:rsidP="00382D25">
      <w:pPr>
        <w:jc w:val="both"/>
        <w:rPr>
          <w:rFonts w:ascii="Arial" w:hAnsi="Arial" w:cs="Arial"/>
          <w:b/>
          <w:sz w:val="22"/>
          <w:szCs w:val="22"/>
        </w:rPr>
      </w:pPr>
    </w:p>
    <w:p w:rsidR="00382D25" w:rsidRPr="00382D25" w:rsidRDefault="006356CC" w:rsidP="00382D25">
      <w:pPr>
        <w:jc w:val="both"/>
        <w:rPr>
          <w:rFonts w:ascii="Arial" w:hAnsi="Arial" w:cs="Arial"/>
          <w:b/>
          <w:sz w:val="22"/>
          <w:szCs w:val="22"/>
        </w:rPr>
      </w:pPr>
      <w:r>
        <w:rPr>
          <w:rFonts w:ascii="Arial" w:hAnsi="Arial" w:cs="Arial"/>
          <w:b/>
          <w:sz w:val="22"/>
          <w:szCs w:val="22"/>
        </w:rPr>
        <w:t xml:space="preserve">-Grado octavo </w:t>
      </w:r>
    </w:p>
    <w:tbl>
      <w:tblPr>
        <w:tblW w:w="0" w:type="auto"/>
        <w:jc w:val="center"/>
        <w:tblCellMar>
          <w:top w:w="15" w:type="dxa"/>
          <w:left w:w="15" w:type="dxa"/>
          <w:bottom w:w="15" w:type="dxa"/>
          <w:right w:w="15" w:type="dxa"/>
        </w:tblCellMar>
        <w:tblLook w:val="04A0" w:firstRow="1" w:lastRow="0" w:firstColumn="1" w:lastColumn="0" w:noHBand="0" w:noVBand="1"/>
      </w:tblPr>
      <w:tblGrid>
        <w:gridCol w:w="1165"/>
        <w:gridCol w:w="7891"/>
      </w:tblGrid>
      <w:tr w:rsidR="00382D25" w:rsidRPr="00382D25" w:rsidTr="00382D25">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D25" w:rsidRPr="00382D25" w:rsidRDefault="00382D25" w:rsidP="00382D25">
            <w:pPr>
              <w:spacing w:line="180" w:lineRule="atLeast"/>
              <w:jc w:val="center"/>
              <w:rPr>
                <w:lang w:val="es-CO" w:eastAsia="es-CO"/>
              </w:rPr>
            </w:pPr>
            <w:r w:rsidRPr="00382D25">
              <w:rPr>
                <w:rFonts w:ascii="Arial" w:hAnsi="Arial" w:cs="Arial"/>
                <w:b/>
                <w:bCs/>
                <w:color w:val="000000"/>
                <w:sz w:val="16"/>
                <w:szCs w:val="16"/>
                <w:lang w:val="es-CO" w:eastAsia="es-CO"/>
              </w:rPr>
              <w:t>Primer Periodo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2D25" w:rsidRPr="00382D25" w:rsidRDefault="00382D25" w:rsidP="00382D25">
            <w:pPr>
              <w:spacing w:line="180" w:lineRule="atLeast"/>
              <w:jc w:val="both"/>
              <w:rPr>
                <w:lang w:val="es-CO" w:eastAsia="es-CO"/>
              </w:rPr>
            </w:pPr>
            <w:r w:rsidRPr="00382D25">
              <w:rPr>
                <w:rFonts w:ascii="Arial" w:hAnsi="Arial" w:cs="Arial"/>
                <w:b/>
                <w:bCs/>
                <w:color w:val="000000"/>
                <w:sz w:val="20"/>
                <w:szCs w:val="20"/>
                <w:lang w:val="es-CO" w:eastAsia="es-CO"/>
              </w:rPr>
              <w:t>Establece las características de una comunidad, teniendo en cuenta la dimensión comunitaria de la persona, descubriendo las necesidades y conflictos del contexto cercano.</w:t>
            </w:r>
          </w:p>
        </w:tc>
      </w:tr>
      <w:tr w:rsidR="00952708" w:rsidRPr="00382D25" w:rsidTr="00382D25">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2708" w:rsidRPr="00382D25" w:rsidRDefault="00952708" w:rsidP="00382D25">
            <w:pPr>
              <w:spacing w:line="180" w:lineRule="atLeast"/>
              <w:jc w:val="center"/>
              <w:rPr>
                <w:rFonts w:ascii="Arial" w:hAnsi="Arial" w:cs="Arial"/>
                <w:b/>
                <w:bCs/>
                <w:color w:val="000000"/>
                <w:sz w:val="16"/>
                <w:szCs w:val="16"/>
                <w:lang w:val="es-CO" w:eastAsia="es-CO"/>
              </w:rPr>
            </w:pPr>
            <w:bookmarkStart w:id="2" w:name="_Hlk17313292"/>
            <w:r>
              <w:rPr>
                <w:rFonts w:ascii="Arial" w:hAnsi="Arial" w:cs="Arial"/>
                <w:b/>
                <w:bCs/>
                <w:color w:val="000000"/>
                <w:sz w:val="16"/>
                <w:szCs w:val="16"/>
                <w:lang w:val="es-CO" w:eastAsia="es-CO"/>
              </w:rPr>
              <w:t>Segundo Periodo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2708" w:rsidRPr="00DF36E4" w:rsidRDefault="00DF36E4" w:rsidP="00DF36E4">
            <w:pPr>
              <w:jc w:val="both"/>
              <w:rPr>
                <w:rFonts w:ascii="Arial" w:hAnsi="Arial" w:cs="Arial"/>
                <w:b/>
                <w:sz w:val="20"/>
                <w:szCs w:val="20"/>
              </w:rPr>
            </w:pPr>
            <w:r w:rsidRPr="00DF36E4">
              <w:rPr>
                <w:rFonts w:ascii="Arial" w:hAnsi="Arial" w:cs="Arial"/>
                <w:b/>
                <w:sz w:val="20"/>
                <w:szCs w:val="20"/>
              </w:rPr>
              <w:t>Analizo el sentido de comunidad desde la perspectiva teológica del Antiguo Testamento.</w:t>
            </w:r>
          </w:p>
        </w:tc>
      </w:tr>
      <w:tr w:rsidR="00952708" w:rsidRPr="00382D25" w:rsidTr="00382D25">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2708" w:rsidRPr="00382D25" w:rsidRDefault="00DF36E4" w:rsidP="00382D25">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Tercer periodo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2708" w:rsidRPr="00DF36E4" w:rsidRDefault="00DF36E4" w:rsidP="00DF36E4">
            <w:pPr>
              <w:pStyle w:val="Default"/>
              <w:jc w:val="both"/>
              <w:rPr>
                <w:b/>
                <w:sz w:val="20"/>
                <w:szCs w:val="20"/>
              </w:rPr>
            </w:pPr>
            <w:r w:rsidRPr="00DF36E4">
              <w:rPr>
                <w:b/>
                <w:sz w:val="20"/>
                <w:szCs w:val="20"/>
              </w:rPr>
              <w:t xml:space="preserve">Analizo las características del pueblo de Israel en tiempos de Jesús. </w:t>
            </w:r>
          </w:p>
        </w:tc>
      </w:tr>
      <w:tr w:rsidR="00952708" w:rsidRPr="00382D25" w:rsidTr="00382D25">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2708" w:rsidRPr="00382D25" w:rsidRDefault="00DF36E4" w:rsidP="00382D25">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Cuarto Periodo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2708" w:rsidRPr="00DF36E4" w:rsidRDefault="00DF36E4" w:rsidP="00DF36E4">
            <w:pPr>
              <w:jc w:val="both"/>
              <w:rPr>
                <w:rFonts w:ascii="Arial" w:hAnsi="Arial" w:cs="Arial"/>
                <w:b/>
                <w:sz w:val="20"/>
                <w:szCs w:val="20"/>
              </w:rPr>
            </w:pPr>
            <w:r w:rsidRPr="00DF36E4">
              <w:rPr>
                <w:rFonts w:ascii="Arial" w:hAnsi="Arial" w:cs="Arial"/>
                <w:b/>
                <w:sz w:val="20"/>
                <w:szCs w:val="20"/>
              </w:rPr>
              <w:t>Distingo a la Iglesia como modelo de comunidad.</w:t>
            </w:r>
          </w:p>
        </w:tc>
      </w:tr>
    </w:tbl>
    <w:bookmarkEnd w:id="2"/>
    <w:p w:rsidR="008B3A9E" w:rsidRPr="008B3A9E" w:rsidRDefault="009B11A6" w:rsidP="008B3A9E">
      <w:pPr>
        <w:jc w:val="both"/>
        <w:rPr>
          <w:rFonts w:ascii="Arial" w:hAnsi="Arial" w:cs="Arial"/>
          <w:b/>
          <w:sz w:val="22"/>
          <w:szCs w:val="22"/>
        </w:rPr>
      </w:pPr>
      <w:r>
        <w:rPr>
          <w:rFonts w:ascii="Arial" w:hAnsi="Arial" w:cs="Arial"/>
          <w:b/>
          <w:sz w:val="22"/>
          <w:szCs w:val="22"/>
        </w:rPr>
        <w:t xml:space="preserve">Nivel de desempeño </w:t>
      </w:r>
    </w:p>
    <w:tbl>
      <w:tblPr>
        <w:tblW w:w="0" w:type="auto"/>
        <w:jc w:val="center"/>
        <w:tblCellMar>
          <w:top w:w="15" w:type="dxa"/>
          <w:left w:w="15" w:type="dxa"/>
          <w:bottom w:w="15" w:type="dxa"/>
          <w:right w:w="15" w:type="dxa"/>
        </w:tblCellMar>
        <w:tblLook w:val="04A0" w:firstRow="1" w:lastRow="0" w:firstColumn="1" w:lastColumn="0" w:noHBand="0" w:noVBand="1"/>
      </w:tblPr>
      <w:tblGrid>
        <w:gridCol w:w="919"/>
        <w:gridCol w:w="8137"/>
      </w:tblGrid>
      <w:tr w:rsidR="008B3A9E" w:rsidRPr="008B3A9E" w:rsidTr="008B3A9E">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A9E" w:rsidRPr="008B3A9E" w:rsidRDefault="008B3A9E" w:rsidP="008B3A9E">
            <w:pPr>
              <w:spacing w:line="180" w:lineRule="atLeast"/>
              <w:jc w:val="center"/>
              <w:rPr>
                <w:lang w:val="es-CO" w:eastAsia="es-CO"/>
              </w:rPr>
            </w:pPr>
            <w:r w:rsidRPr="008B3A9E">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A9E" w:rsidRPr="008B3A9E" w:rsidRDefault="008B3A9E" w:rsidP="008B3A9E">
            <w:pPr>
              <w:spacing w:line="180" w:lineRule="atLeast"/>
              <w:jc w:val="both"/>
              <w:rPr>
                <w:lang w:val="es-CO" w:eastAsia="es-CO"/>
              </w:rPr>
            </w:pPr>
            <w:r w:rsidRPr="008B3A9E">
              <w:rPr>
                <w:rFonts w:ascii="Arial" w:hAnsi="Arial" w:cs="Arial"/>
                <w:b/>
                <w:bCs/>
                <w:color w:val="000000"/>
                <w:sz w:val="20"/>
                <w:szCs w:val="20"/>
                <w:lang w:val="es-CO" w:eastAsia="es-CO"/>
              </w:rPr>
              <w:t>Cuenta brevemente las necesidades y  conflictos de su comunidad más cercana.</w:t>
            </w:r>
          </w:p>
        </w:tc>
      </w:tr>
      <w:tr w:rsidR="008B3A9E" w:rsidRPr="008B3A9E" w:rsidTr="008B3A9E">
        <w:trPr>
          <w:trHeight w:val="1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A9E" w:rsidRPr="008B3A9E" w:rsidRDefault="008B3A9E" w:rsidP="008B3A9E">
            <w:pPr>
              <w:spacing w:line="120" w:lineRule="atLeast"/>
              <w:jc w:val="center"/>
              <w:rPr>
                <w:lang w:val="es-CO" w:eastAsia="es-CO"/>
              </w:rPr>
            </w:pPr>
            <w:r w:rsidRPr="008B3A9E">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A9E" w:rsidRPr="008B3A9E" w:rsidRDefault="00C61B56" w:rsidP="008B3A9E">
            <w:pPr>
              <w:spacing w:line="120" w:lineRule="atLeast"/>
              <w:jc w:val="both"/>
              <w:rPr>
                <w:lang w:val="es-CO" w:eastAsia="es-CO"/>
              </w:rPr>
            </w:pPr>
            <w:r>
              <w:rPr>
                <w:rFonts w:ascii="Arial" w:hAnsi="Arial" w:cs="Arial"/>
                <w:b/>
                <w:bCs/>
                <w:color w:val="000000"/>
                <w:sz w:val="20"/>
                <w:szCs w:val="20"/>
                <w:lang w:val="es-CO" w:eastAsia="es-CO"/>
              </w:rPr>
              <w:t xml:space="preserve">Expone la realidad que lo rodea en cuanto los valores, costumbres, normas y principios de su comunidad </w:t>
            </w:r>
          </w:p>
        </w:tc>
      </w:tr>
      <w:tr w:rsidR="008B3A9E" w:rsidRPr="008B3A9E" w:rsidTr="008B3A9E">
        <w:trPr>
          <w:trHeight w:val="1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A9E" w:rsidRPr="008B3A9E" w:rsidRDefault="008B3A9E" w:rsidP="008B3A9E">
            <w:pPr>
              <w:spacing w:line="160" w:lineRule="atLeast"/>
              <w:jc w:val="center"/>
              <w:rPr>
                <w:lang w:val="es-CO" w:eastAsia="es-CO"/>
              </w:rPr>
            </w:pPr>
            <w:r w:rsidRPr="008B3A9E">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A9E" w:rsidRPr="008B3A9E" w:rsidRDefault="008B3A9E" w:rsidP="008B3A9E">
            <w:pPr>
              <w:spacing w:line="160" w:lineRule="atLeast"/>
              <w:jc w:val="both"/>
              <w:rPr>
                <w:lang w:val="es-CO" w:eastAsia="es-CO"/>
              </w:rPr>
            </w:pPr>
            <w:r w:rsidRPr="008B3A9E">
              <w:rPr>
                <w:rFonts w:ascii="Arial" w:hAnsi="Arial" w:cs="Arial"/>
                <w:b/>
                <w:bCs/>
                <w:color w:val="000000"/>
                <w:sz w:val="20"/>
                <w:szCs w:val="20"/>
                <w:lang w:val="es-CO" w:eastAsia="es-CO"/>
              </w:rPr>
              <w:t>Analiza la importancia de lo religioso en la constitución política de Colombia de 1991.</w:t>
            </w:r>
          </w:p>
        </w:tc>
      </w:tr>
      <w:tr w:rsidR="008B3A9E" w:rsidRPr="008B3A9E" w:rsidTr="008B3A9E">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A9E" w:rsidRPr="008B3A9E" w:rsidRDefault="008B3A9E" w:rsidP="008B3A9E">
            <w:pPr>
              <w:spacing w:line="180" w:lineRule="atLeast"/>
              <w:jc w:val="center"/>
              <w:rPr>
                <w:lang w:val="es-CO" w:eastAsia="es-CO"/>
              </w:rPr>
            </w:pPr>
            <w:r w:rsidRPr="008B3A9E">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A9E" w:rsidRPr="008B3A9E" w:rsidRDefault="008B3A9E" w:rsidP="008B3A9E">
            <w:pPr>
              <w:spacing w:line="180" w:lineRule="atLeast"/>
              <w:jc w:val="both"/>
              <w:rPr>
                <w:lang w:val="es-CO" w:eastAsia="es-CO"/>
              </w:rPr>
            </w:pPr>
            <w:r w:rsidRPr="008B3A9E">
              <w:rPr>
                <w:rFonts w:ascii="Arial" w:hAnsi="Arial" w:cs="Arial"/>
                <w:b/>
                <w:bCs/>
                <w:color w:val="000000"/>
                <w:sz w:val="20"/>
                <w:szCs w:val="20"/>
                <w:lang w:val="es-CO" w:eastAsia="es-CO"/>
              </w:rPr>
              <w:t>Escribe un artículo sobre valores y principios para vivir en comunidad.</w:t>
            </w:r>
          </w:p>
        </w:tc>
      </w:tr>
      <w:tr w:rsidR="000F6850" w:rsidRPr="008B3A9E" w:rsidTr="008B3A9E">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6850" w:rsidRPr="008B3A9E" w:rsidRDefault="000F6850" w:rsidP="008B3A9E">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6850" w:rsidRPr="008B3A9E" w:rsidRDefault="00F370BC" w:rsidP="008B3A9E">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Relata un texto bíblico del Antiguo Testamento </w:t>
            </w:r>
            <w:r w:rsidR="0022799B">
              <w:rPr>
                <w:rFonts w:ascii="Arial" w:hAnsi="Arial" w:cs="Arial"/>
                <w:b/>
                <w:bCs/>
                <w:color w:val="000000"/>
                <w:sz w:val="20"/>
                <w:szCs w:val="20"/>
                <w:lang w:val="es-CO" w:eastAsia="es-CO"/>
              </w:rPr>
              <w:t xml:space="preserve">que desarrolle el tema de comunidad </w:t>
            </w:r>
          </w:p>
        </w:tc>
      </w:tr>
      <w:tr w:rsidR="000F6850" w:rsidRPr="008B3A9E" w:rsidTr="008B3A9E">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6850" w:rsidRPr="008B3A9E" w:rsidRDefault="00464A33" w:rsidP="008B3A9E">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6850" w:rsidRPr="008B3A9E" w:rsidRDefault="0022799B" w:rsidP="008B3A9E">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Contrasta textos bíblicos del Antiguo testamento que desarrollen el tema de la dimensión comunitaria del hombre </w:t>
            </w:r>
          </w:p>
        </w:tc>
      </w:tr>
      <w:tr w:rsidR="000F6850" w:rsidRPr="008B3A9E" w:rsidTr="008B3A9E">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6850" w:rsidRPr="008B3A9E" w:rsidRDefault="00464A33" w:rsidP="008B3A9E">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6850" w:rsidRPr="008B3A9E" w:rsidRDefault="00E0518D" w:rsidP="008B3A9E">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Adapta un esquema </w:t>
            </w:r>
            <w:r w:rsidR="00381C44">
              <w:rPr>
                <w:rFonts w:ascii="Arial" w:hAnsi="Arial" w:cs="Arial"/>
                <w:b/>
                <w:bCs/>
                <w:color w:val="000000"/>
                <w:sz w:val="20"/>
                <w:szCs w:val="20"/>
                <w:lang w:val="es-CO" w:eastAsia="es-CO"/>
              </w:rPr>
              <w:t xml:space="preserve">donde presenta diferentes pasajes judíos destacando el valor de la comunidad </w:t>
            </w:r>
          </w:p>
        </w:tc>
      </w:tr>
      <w:tr w:rsidR="000F6850" w:rsidRPr="008B3A9E" w:rsidTr="008B3A9E">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6850" w:rsidRPr="008B3A9E" w:rsidRDefault="00464A33" w:rsidP="008B3A9E">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6850" w:rsidRPr="008B3A9E" w:rsidRDefault="00381C44" w:rsidP="008B3A9E">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Elabora conclusiones sobre el valor y la importancia de la comunidad en el pueblo judío </w:t>
            </w:r>
          </w:p>
        </w:tc>
      </w:tr>
      <w:tr w:rsidR="000F6850" w:rsidRPr="008B3A9E" w:rsidTr="008B3A9E">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6850" w:rsidRPr="008B3A9E" w:rsidRDefault="00464A33" w:rsidP="008B3A9E">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6850" w:rsidRPr="008B3A9E" w:rsidRDefault="000E293A" w:rsidP="008B3A9E">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Escoge algunas características del pueblo de Israel en los tiempos de Jesús </w:t>
            </w:r>
          </w:p>
        </w:tc>
      </w:tr>
      <w:tr w:rsidR="000F6850" w:rsidRPr="008B3A9E" w:rsidTr="008B3A9E">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6850" w:rsidRPr="008B3A9E" w:rsidRDefault="00464A33" w:rsidP="008B3A9E">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6850" w:rsidRPr="008B3A9E" w:rsidRDefault="00297D08" w:rsidP="008B3A9E">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Compara las características del pueblo de Israel en los tiempos de Jesús con las características de Colombia en la actualidad  </w:t>
            </w:r>
          </w:p>
        </w:tc>
      </w:tr>
      <w:tr w:rsidR="000F6850" w:rsidRPr="008B3A9E" w:rsidTr="008B3A9E">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6850" w:rsidRPr="008B3A9E" w:rsidRDefault="00464A33" w:rsidP="008B3A9E">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6850" w:rsidRPr="008B3A9E" w:rsidRDefault="008F5AA6" w:rsidP="008B3A9E">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Elabora un periódico </w:t>
            </w:r>
            <w:r w:rsidR="001C4FC2">
              <w:rPr>
                <w:rFonts w:ascii="Arial" w:hAnsi="Arial" w:cs="Arial"/>
                <w:b/>
                <w:bCs/>
                <w:color w:val="000000"/>
                <w:sz w:val="20"/>
                <w:szCs w:val="20"/>
                <w:lang w:val="es-CO" w:eastAsia="es-CO"/>
              </w:rPr>
              <w:t>con las características de Israel en los tiempos de Jesús a nivel geográfico, político, económico, religioso y social</w:t>
            </w:r>
          </w:p>
        </w:tc>
      </w:tr>
      <w:tr w:rsidR="000F6850" w:rsidRPr="008B3A9E" w:rsidTr="008B3A9E">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6850" w:rsidRPr="008B3A9E" w:rsidRDefault="00464A33" w:rsidP="008B3A9E">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6850" w:rsidRPr="008B3A9E" w:rsidRDefault="005A6846" w:rsidP="008B3A9E">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Critica de forma consiente</w:t>
            </w:r>
            <w:r w:rsidR="00E20996">
              <w:rPr>
                <w:rFonts w:ascii="Arial" w:hAnsi="Arial" w:cs="Arial"/>
                <w:b/>
                <w:bCs/>
                <w:color w:val="000000"/>
                <w:sz w:val="20"/>
                <w:szCs w:val="20"/>
                <w:lang w:val="es-CO" w:eastAsia="es-CO"/>
              </w:rPr>
              <w:t xml:space="preserve"> las características de Israel en los tiempos de Jesús, extrayendo enseñanzas </w:t>
            </w:r>
            <w:r>
              <w:rPr>
                <w:rFonts w:ascii="Arial" w:hAnsi="Arial" w:cs="Arial"/>
                <w:b/>
                <w:bCs/>
                <w:color w:val="000000"/>
                <w:sz w:val="20"/>
                <w:szCs w:val="20"/>
                <w:lang w:val="es-CO" w:eastAsia="es-CO"/>
              </w:rPr>
              <w:t xml:space="preserve"> </w:t>
            </w:r>
            <w:r w:rsidR="00E20996">
              <w:rPr>
                <w:rFonts w:ascii="Arial" w:hAnsi="Arial" w:cs="Arial"/>
                <w:b/>
                <w:bCs/>
                <w:color w:val="000000"/>
                <w:sz w:val="20"/>
                <w:szCs w:val="20"/>
                <w:lang w:val="es-CO" w:eastAsia="es-CO"/>
              </w:rPr>
              <w:t xml:space="preserve">y proponiendo posibles soluciones </w:t>
            </w:r>
          </w:p>
        </w:tc>
      </w:tr>
      <w:tr w:rsidR="000F6850" w:rsidRPr="008B3A9E" w:rsidTr="008B3A9E">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6850" w:rsidRPr="008B3A9E" w:rsidRDefault="00464A33" w:rsidP="008B3A9E">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6850" w:rsidRPr="008B3A9E" w:rsidRDefault="00B859F9" w:rsidP="008B3A9E">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Nombra la iglesia como comunidad de personas </w:t>
            </w:r>
          </w:p>
        </w:tc>
      </w:tr>
      <w:tr w:rsidR="000F6850" w:rsidRPr="008B3A9E" w:rsidTr="008B3A9E">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6850" w:rsidRPr="008B3A9E" w:rsidRDefault="00464A33" w:rsidP="008B3A9E">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lastRenderedPageBreak/>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6850" w:rsidRPr="008B3A9E" w:rsidRDefault="00F1539B" w:rsidP="008B3A9E">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Demuestra que la iglesia es comunidad de comunidades </w:t>
            </w:r>
          </w:p>
        </w:tc>
      </w:tr>
      <w:tr w:rsidR="000F6850" w:rsidRPr="008B3A9E" w:rsidTr="008B3A9E">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6850" w:rsidRPr="008B3A9E" w:rsidRDefault="00464A33" w:rsidP="008B3A9E">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6850" w:rsidRPr="008B3A9E" w:rsidRDefault="0039225E" w:rsidP="008B3A9E">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Adapta un esquema donde muestra los elem</w:t>
            </w:r>
            <w:r w:rsidR="00260983">
              <w:rPr>
                <w:rFonts w:ascii="Arial" w:hAnsi="Arial" w:cs="Arial"/>
                <w:b/>
                <w:bCs/>
                <w:color w:val="000000"/>
                <w:sz w:val="20"/>
                <w:szCs w:val="20"/>
                <w:lang w:val="es-CO" w:eastAsia="es-CO"/>
              </w:rPr>
              <w:t>en</w:t>
            </w:r>
            <w:r>
              <w:rPr>
                <w:rFonts w:ascii="Arial" w:hAnsi="Arial" w:cs="Arial"/>
                <w:b/>
                <w:bCs/>
                <w:color w:val="000000"/>
                <w:sz w:val="20"/>
                <w:szCs w:val="20"/>
                <w:lang w:val="es-CO" w:eastAsia="es-CO"/>
              </w:rPr>
              <w:t xml:space="preserve">tos principales de la iglesia </w:t>
            </w:r>
            <w:r w:rsidR="00260983">
              <w:rPr>
                <w:rFonts w:ascii="Arial" w:hAnsi="Arial" w:cs="Arial"/>
                <w:b/>
                <w:bCs/>
                <w:color w:val="000000"/>
                <w:sz w:val="20"/>
                <w:szCs w:val="20"/>
                <w:lang w:val="es-CO" w:eastAsia="es-CO"/>
              </w:rPr>
              <w:t xml:space="preserve">como comunidad de hermanos </w:t>
            </w:r>
          </w:p>
        </w:tc>
      </w:tr>
      <w:tr w:rsidR="00464A33" w:rsidRPr="008B3A9E" w:rsidTr="008B3A9E">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4A33" w:rsidRDefault="00464A33" w:rsidP="008B3A9E">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4A33" w:rsidRPr="008B3A9E" w:rsidRDefault="00B16839" w:rsidP="008B3A9E">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Diseña un plegable sobre ecumenismo </w:t>
            </w:r>
          </w:p>
        </w:tc>
      </w:tr>
    </w:tbl>
    <w:p w:rsidR="000F6850" w:rsidRDefault="000F6850" w:rsidP="00944EDE">
      <w:pPr>
        <w:jc w:val="both"/>
        <w:rPr>
          <w:rFonts w:ascii="Arial" w:hAnsi="Arial" w:cs="Arial"/>
          <w:b/>
          <w:sz w:val="22"/>
          <w:szCs w:val="22"/>
        </w:rPr>
      </w:pPr>
    </w:p>
    <w:p w:rsidR="00944EDE" w:rsidRPr="00944EDE" w:rsidRDefault="00944EDE" w:rsidP="00944EDE">
      <w:pPr>
        <w:jc w:val="both"/>
        <w:rPr>
          <w:rFonts w:ascii="Arial" w:hAnsi="Arial" w:cs="Arial"/>
          <w:b/>
          <w:sz w:val="22"/>
          <w:szCs w:val="22"/>
        </w:rPr>
      </w:pPr>
      <w:r>
        <w:rPr>
          <w:rFonts w:ascii="Arial" w:hAnsi="Arial" w:cs="Arial"/>
          <w:b/>
          <w:sz w:val="22"/>
          <w:szCs w:val="22"/>
        </w:rPr>
        <w:t xml:space="preserve">-Grado noveno </w:t>
      </w:r>
    </w:p>
    <w:tbl>
      <w:tblPr>
        <w:tblW w:w="0" w:type="auto"/>
        <w:jc w:val="center"/>
        <w:tblCellMar>
          <w:top w:w="15" w:type="dxa"/>
          <w:left w:w="15" w:type="dxa"/>
          <w:bottom w:w="15" w:type="dxa"/>
          <w:right w:w="15" w:type="dxa"/>
        </w:tblCellMar>
        <w:tblLook w:val="04A0" w:firstRow="1" w:lastRow="0" w:firstColumn="1" w:lastColumn="0" w:noHBand="0" w:noVBand="1"/>
      </w:tblPr>
      <w:tblGrid>
        <w:gridCol w:w="1214"/>
        <w:gridCol w:w="7842"/>
      </w:tblGrid>
      <w:tr w:rsidR="00944EDE" w:rsidRPr="00944EDE" w:rsidTr="00944EDE">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4EDE" w:rsidRPr="00944EDE" w:rsidRDefault="00944EDE" w:rsidP="00944EDE">
            <w:pPr>
              <w:spacing w:line="180" w:lineRule="atLeast"/>
              <w:jc w:val="center"/>
              <w:rPr>
                <w:lang w:val="es-CO" w:eastAsia="es-CO"/>
              </w:rPr>
            </w:pPr>
            <w:r w:rsidRPr="00944EDE">
              <w:rPr>
                <w:rFonts w:ascii="Arial" w:hAnsi="Arial" w:cs="Arial"/>
                <w:b/>
                <w:bCs/>
                <w:color w:val="000000"/>
                <w:sz w:val="16"/>
                <w:szCs w:val="16"/>
                <w:lang w:val="es-CO" w:eastAsia="es-CO"/>
              </w:rPr>
              <w:t>Primer Periodo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4EDE" w:rsidRPr="00944EDE" w:rsidRDefault="00944EDE" w:rsidP="00944EDE">
            <w:pPr>
              <w:spacing w:line="180" w:lineRule="atLeast"/>
              <w:jc w:val="both"/>
              <w:rPr>
                <w:lang w:val="es-CO" w:eastAsia="es-CO"/>
              </w:rPr>
            </w:pPr>
            <w:r w:rsidRPr="00944EDE">
              <w:rPr>
                <w:rFonts w:ascii="Arial" w:hAnsi="Arial" w:cs="Arial"/>
                <w:b/>
                <w:bCs/>
                <w:color w:val="000000"/>
                <w:sz w:val="20"/>
                <w:szCs w:val="20"/>
                <w:lang w:val="es-CO" w:eastAsia="es-CO"/>
              </w:rPr>
              <w:t>Profundiza en la dimensión ética y religiosa del ser humano, teniendo en cuenta la estructura moral, los principios y valores practicados en Colombia.</w:t>
            </w:r>
          </w:p>
        </w:tc>
      </w:tr>
      <w:tr w:rsidR="00F370BC" w:rsidRPr="00944EDE" w:rsidTr="00944EDE">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70BC" w:rsidRPr="00944EDE" w:rsidRDefault="0022799B" w:rsidP="00944EDE">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Segundo Periodo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70BC" w:rsidRPr="00E0518D" w:rsidRDefault="0022799B" w:rsidP="00944EDE">
            <w:pPr>
              <w:spacing w:line="180" w:lineRule="atLeast"/>
              <w:jc w:val="both"/>
              <w:rPr>
                <w:rFonts w:ascii="Arial" w:hAnsi="Arial" w:cs="Arial"/>
                <w:b/>
                <w:bCs/>
                <w:color w:val="000000"/>
                <w:sz w:val="20"/>
                <w:szCs w:val="20"/>
                <w:lang w:val="es-CO" w:eastAsia="es-CO"/>
              </w:rPr>
            </w:pPr>
            <w:r w:rsidRPr="00E0518D">
              <w:rPr>
                <w:rFonts w:ascii="Arial" w:hAnsi="Arial" w:cs="Arial"/>
                <w:b/>
                <w:sz w:val="20"/>
                <w:szCs w:val="20"/>
              </w:rPr>
              <w:t>Establezco la relación entre la libertad humana y la dependencia del Creador, según el Antiguo Testamento.</w:t>
            </w:r>
          </w:p>
        </w:tc>
      </w:tr>
      <w:tr w:rsidR="00F370BC" w:rsidRPr="00944EDE" w:rsidTr="00944EDE">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70BC" w:rsidRPr="00944EDE" w:rsidRDefault="0022799B" w:rsidP="00944EDE">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Tercer periodo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70BC" w:rsidRPr="00E0518D" w:rsidRDefault="00E0518D" w:rsidP="00E0518D">
            <w:pPr>
              <w:jc w:val="both"/>
              <w:rPr>
                <w:rFonts w:ascii="Arial" w:hAnsi="Arial" w:cs="Arial"/>
                <w:b/>
                <w:sz w:val="20"/>
                <w:szCs w:val="20"/>
              </w:rPr>
            </w:pPr>
            <w:r w:rsidRPr="00E0518D">
              <w:rPr>
                <w:rFonts w:ascii="Arial" w:hAnsi="Arial" w:cs="Arial"/>
                <w:b/>
                <w:sz w:val="20"/>
                <w:szCs w:val="20"/>
              </w:rPr>
              <w:t>Relaciono las enseñanzas de Jesús con los dilemas y problemas morales del mundo actual.</w:t>
            </w:r>
          </w:p>
        </w:tc>
      </w:tr>
      <w:tr w:rsidR="00F370BC" w:rsidRPr="00944EDE" w:rsidTr="00E0518D">
        <w:trPr>
          <w:trHeight w:val="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70BC" w:rsidRPr="00944EDE" w:rsidRDefault="0022799B" w:rsidP="00944EDE">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Cuarto Periodo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70BC" w:rsidRPr="00E0518D" w:rsidRDefault="00E0518D" w:rsidP="00E0518D">
            <w:pPr>
              <w:pStyle w:val="Default"/>
              <w:jc w:val="both"/>
              <w:rPr>
                <w:b/>
                <w:sz w:val="20"/>
                <w:szCs w:val="20"/>
              </w:rPr>
            </w:pPr>
            <w:r w:rsidRPr="00E0518D">
              <w:rPr>
                <w:b/>
                <w:sz w:val="20"/>
                <w:szCs w:val="20"/>
              </w:rPr>
              <w:t xml:space="preserve">Identifico los medios que posee la Iglesia para orientar y alimentar el crecimiento en la vida moral cristiana de sus integrantes. </w:t>
            </w:r>
          </w:p>
        </w:tc>
      </w:tr>
    </w:tbl>
    <w:p w:rsidR="008B3A9E" w:rsidRPr="008B3A9E" w:rsidRDefault="009B11A6" w:rsidP="008B3A9E">
      <w:pPr>
        <w:jc w:val="both"/>
        <w:rPr>
          <w:rFonts w:ascii="Arial" w:hAnsi="Arial" w:cs="Arial"/>
          <w:b/>
          <w:sz w:val="22"/>
          <w:szCs w:val="22"/>
        </w:rPr>
      </w:pPr>
      <w:r>
        <w:rPr>
          <w:rFonts w:ascii="Arial" w:hAnsi="Arial" w:cs="Arial"/>
          <w:b/>
          <w:sz w:val="22"/>
          <w:szCs w:val="22"/>
        </w:rPr>
        <w:t xml:space="preserve">Nivel de desempeño </w:t>
      </w:r>
    </w:p>
    <w:tbl>
      <w:tblPr>
        <w:tblW w:w="0" w:type="auto"/>
        <w:jc w:val="center"/>
        <w:tblCellMar>
          <w:top w:w="15" w:type="dxa"/>
          <w:left w:w="15" w:type="dxa"/>
          <w:bottom w:w="15" w:type="dxa"/>
          <w:right w:w="15" w:type="dxa"/>
        </w:tblCellMar>
        <w:tblLook w:val="04A0" w:firstRow="1" w:lastRow="0" w:firstColumn="1" w:lastColumn="0" w:noHBand="0" w:noVBand="1"/>
      </w:tblPr>
      <w:tblGrid>
        <w:gridCol w:w="919"/>
        <w:gridCol w:w="8137"/>
      </w:tblGrid>
      <w:tr w:rsidR="008B3A9E" w:rsidRPr="008B3A9E" w:rsidTr="008B3A9E">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A9E" w:rsidRPr="008B3A9E" w:rsidRDefault="008B3A9E" w:rsidP="008B3A9E">
            <w:pPr>
              <w:spacing w:line="180" w:lineRule="atLeast"/>
              <w:jc w:val="center"/>
              <w:rPr>
                <w:lang w:val="es-CO" w:eastAsia="es-CO"/>
              </w:rPr>
            </w:pPr>
            <w:bookmarkStart w:id="3" w:name="_Hlk17314225"/>
            <w:r w:rsidRPr="008B3A9E">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A9E" w:rsidRPr="008B3A9E" w:rsidRDefault="00B16839" w:rsidP="008B3A9E">
            <w:pPr>
              <w:spacing w:line="180" w:lineRule="atLeast"/>
              <w:jc w:val="both"/>
              <w:rPr>
                <w:lang w:val="es-CO" w:eastAsia="es-CO"/>
              </w:rPr>
            </w:pPr>
            <w:r w:rsidRPr="008B3A9E">
              <w:rPr>
                <w:rFonts w:ascii="Arial" w:hAnsi="Arial" w:cs="Arial"/>
                <w:b/>
                <w:bCs/>
                <w:color w:val="000000"/>
                <w:sz w:val="20"/>
                <w:szCs w:val="20"/>
                <w:lang w:val="es-CO" w:eastAsia="es-CO"/>
              </w:rPr>
              <w:t>Cita superficialmente los principios no negociables.</w:t>
            </w:r>
          </w:p>
        </w:tc>
      </w:tr>
      <w:tr w:rsidR="008B3A9E" w:rsidRPr="008B3A9E" w:rsidTr="008B3A9E">
        <w:trPr>
          <w:trHeight w:val="1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A9E" w:rsidRPr="008B3A9E" w:rsidRDefault="008B3A9E" w:rsidP="008B3A9E">
            <w:pPr>
              <w:spacing w:line="120" w:lineRule="atLeast"/>
              <w:jc w:val="center"/>
              <w:rPr>
                <w:lang w:val="es-CO" w:eastAsia="es-CO"/>
              </w:rPr>
            </w:pPr>
            <w:r w:rsidRPr="008B3A9E">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A9E" w:rsidRPr="008B3A9E" w:rsidRDefault="008B3A9E" w:rsidP="008B3A9E">
            <w:pPr>
              <w:spacing w:line="120" w:lineRule="atLeast"/>
              <w:jc w:val="both"/>
              <w:rPr>
                <w:lang w:val="es-CO" w:eastAsia="es-CO"/>
              </w:rPr>
            </w:pPr>
            <w:r w:rsidRPr="008B3A9E">
              <w:rPr>
                <w:rFonts w:ascii="Arial" w:hAnsi="Arial" w:cs="Arial"/>
                <w:b/>
                <w:bCs/>
                <w:color w:val="000000"/>
                <w:sz w:val="20"/>
                <w:szCs w:val="20"/>
                <w:lang w:val="es-CO" w:eastAsia="es-CO"/>
              </w:rPr>
              <w:t>Compara la ética civil y la moral religiosa.</w:t>
            </w:r>
          </w:p>
        </w:tc>
      </w:tr>
      <w:tr w:rsidR="008B3A9E" w:rsidRPr="008B3A9E" w:rsidTr="008B3A9E">
        <w:trPr>
          <w:trHeight w:val="1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A9E" w:rsidRPr="008B3A9E" w:rsidRDefault="008B3A9E" w:rsidP="008B3A9E">
            <w:pPr>
              <w:spacing w:line="160" w:lineRule="atLeast"/>
              <w:jc w:val="center"/>
              <w:rPr>
                <w:lang w:val="es-CO" w:eastAsia="es-CO"/>
              </w:rPr>
            </w:pPr>
            <w:r w:rsidRPr="008B3A9E">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A9E" w:rsidRPr="008B3A9E" w:rsidRDefault="008B3A9E" w:rsidP="008B3A9E">
            <w:pPr>
              <w:spacing w:line="160" w:lineRule="atLeast"/>
              <w:jc w:val="both"/>
              <w:rPr>
                <w:lang w:val="es-CO" w:eastAsia="es-CO"/>
              </w:rPr>
            </w:pPr>
            <w:r w:rsidRPr="008B3A9E">
              <w:rPr>
                <w:rFonts w:ascii="Arial" w:hAnsi="Arial" w:cs="Arial"/>
                <w:b/>
                <w:bCs/>
                <w:color w:val="000000"/>
                <w:sz w:val="20"/>
                <w:szCs w:val="20"/>
                <w:lang w:val="es-CO" w:eastAsia="es-CO"/>
              </w:rPr>
              <w:t>Contrasta los principios morales de las cinco grandes religiones.</w:t>
            </w:r>
          </w:p>
        </w:tc>
      </w:tr>
      <w:tr w:rsidR="008B3A9E" w:rsidRPr="008B3A9E" w:rsidTr="008B3A9E">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A9E" w:rsidRPr="008B3A9E" w:rsidRDefault="008B3A9E" w:rsidP="008B3A9E">
            <w:pPr>
              <w:spacing w:line="180" w:lineRule="atLeast"/>
              <w:jc w:val="center"/>
              <w:rPr>
                <w:lang w:val="es-CO" w:eastAsia="es-CO"/>
              </w:rPr>
            </w:pPr>
            <w:r w:rsidRPr="008B3A9E">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3A9E" w:rsidRPr="008B3A9E" w:rsidRDefault="008B3A9E" w:rsidP="008B3A9E">
            <w:pPr>
              <w:spacing w:line="180" w:lineRule="atLeast"/>
              <w:jc w:val="both"/>
              <w:rPr>
                <w:lang w:val="es-CO" w:eastAsia="es-CO"/>
              </w:rPr>
            </w:pPr>
            <w:r w:rsidRPr="008B3A9E">
              <w:rPr>
                <w:rFonts w:ascii="Arial" w:hAnsi="Arial" w:cs="Arial"/>
                <w:b/>
                <w:bCs/>
                <w:color w:val="000000"/>
                <w:sz w:val="20"/>
                <w:szCs w:val="20"/>
                <w:lang w:val="es-CO" w:eastAsia="es-CO"/>
              </w:rPr>
              <w:t>Redacta un artículo sobre la estructura moral de la persona, resolviendo dilemas morales.</w:t>
            </w:r>
          </w:p>
        </w:tc>
      </w:tr>
      <w:bookmarkEnd w:id="3"/>
      <w:tr w:rsidR="00B859F9" w:rsidRPr="008B3A9E" w:rsidTr="008B3A9E">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9F9" w:rsidRPr="008B3A9E" w:rsidRDefault="0039225E" w:rsidP="008B3A9E">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9F9" w:rsidRPr="008B3A9E" w:rsidRDefault="00B413DC" w:rsidP="008B3A9E">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Selecciona la libertad como elemento fundamental de la estructura moral de la persona </w:t>
            </w:r>
          </w:p>
        </w:tc>
      </w:tr>
      <w:tr w:rsidR="00F1539B" w:rsidRPr="008B3A9E" w:rsidTr="008B3A9E">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39B" w:rsidRPr="008B3A9E" w:rsidRDefault="00260983" w:rsidP="008B3A9E">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39B" w:rsidRPr="008B3A9E" w:rsidRDefault="00DC0F8F" w:rsidP="008B3A9E">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Organiza los elementos básicos de la estructura moral de la persona </w:t>
            </w:r>
          </w:p>
        </w:tc>
      </w:tr>
      <w:tr w:rsidR="00F1539B" w:rsidRPr="008B3A9E" w:rsidTr="008B3A9E">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39B" w:rsidRPr="008B3A9E" w:rsidRDefault="00260983" w:rsidP="008B3A9E">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39B" w:rsidRPr="008B3A9E" w:rsidRDefault="00900A7B" w:rsidP="00900A7B">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C</w:t>
            </w:r>
            <w:r w:rsidR="00DC0F8F">
              <w:rPr>
                <w:rFonts w:ascii="Arial" w:hAnsi="Arial" w:cs="Arial"/>
                <w:b/>
                <w:bCs/>
                <w:color w:val="000000"/>
                <w:sz w:val="20"/>
                <w:szCs w:val="20"/>
                <w:lang w:val="es-CO" w:eastAsia="es-CO"/>
              </w:rPr>
              <w:t>omp</w:t>
            </w:r>
            <w:r>
              <w:rPr>
                <w:rFonts w:ascii="Arial" w:hAnsi="Arial" w:cs="Arial"/>
                <w:b/>
                <w:bCs/>
                <w:color w:val="000000"/>
                <w:sz w:val="20"/>
                <w:szCs w:val="20"/>
                <w:lang w:val="es-CO" w:eastAsia="es-CO"/>
              </w:rPr>
              <w:t xml:space="preserve">ila textos del Antiguo Testamento que desarrollan el tema de la libertad </w:t>
            </w:r>
          </w:p>
        </w:tc>
      </w:tr>
      <w:tr w:rsidR="00F1539B" w:rsidRPr="008B3A9E" w:rsidTr="008B3A9E">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39B" w:rsidRPr="008B3A9E" w:rsidRDefault="00260983" w:rsidP="008B3A9E">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Superior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39B" w:rsidRPr="008B3A9E" w:rsidRDefault="00A1053E" w:rsidP="008B3A9E">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Justifica el valor, la importancia y el significado </w:t>
            </w:r>
            <w:r w:rsidR="00B61922">
              <w:rPr>
                <w:rFonts w:ascii="Arial" w:hAnsi="Arial" w:cs="Arial"/>
                <w:b/>
                <w:bCs/>
                <w:color w:val="000000"/>
                <w:sz w:val="20"/>
                <w:szCs w:val="20"/>
                <w:lang w:val="es-CO" w:eastAsia="es-CO"/>
              </w:rPr>
              <w:t xml:space="preserve">dela libertad y la responsabilidad en la elaboración de juicios morales </w:t>
            </w:r>
          </w:p>
        </w:tc>
      </w:tr>
      <w:tr w:rsidR="00F1539B" w:rsidRPr="008B3A9E" w:rsidTr="008B3A9E">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39B" w:rsidRPr="008B3A9E" w:rsidRDefault="0039225E" w:rsidP="008B3A9E">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39B" w:rsidRPr="008B3A9E" w:rsidRDefault="00CC2A7F" w:rsidP="008B3A9E">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Nombra los problemas morales del mundo actual </w:t>
            </w:r>
          </w:p>
        </w:tc>
      </w:tr>
      <w:tr w:rsidR="00F1539B" w:rsidRPr="008B3A9E" w:rsidTr="008B3A9E">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39B" w:rsidRPr="008B3A9E" w:rsidRDefault="00260983" w:rsidP="008B3A9E">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39B" w:rsidRPr="008B3A9E" w:rsidRDefault="00BA76C0" w:rsidP="008B3A9E">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Expone ideas principales sobre los dilemas morales y las enseñanzas de Jesús con relación a los mismos </w:t>
            </w:r>
          </w:p>
        </w:tc>
      </w:tr>
      <w:tr w:rsidR="00F1539B" w:rsidRPr="008B3A9E" w:rsidTr="008B3A9E">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39B" w:rsidRPr="008B3A9E" w:rsidRDefault="00260983" w:rsidP="008B3A9E">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39B" w:rsidRPr="008B3A9E" w:rsidRDefault="00BA76C0" w:rsidP="008B3A9E">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Formula dilemas morales brindando posibles soluciones </w:t>
            </w:r>
          </w:p>
        </w:tc>
      </w:tr>
      <w:tr w:rsidR="00F1539B" w:rsidRPr="008B3A9E" w:rsidTr="008B3A9E">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39B" w:rsidRPr="008B3A9E" w:rsidRDefault="00260983" w:rsidP="008B3A9E">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Superior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39B" w:rsidRPr="008B3A9E" w:rsidRDefault="00787AA9" w:rsidP="008B3A9E">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Resuelve dilemas morales actuales teniendo en cuenta los aportes de las grandes religiones del mundo </w:t>
            </w:r>
          </w:p>
        </w:tc>
      </w:tr>
      <w:tr w:rsidR="00F1539B" w:rsidRPr="008B3A9E" w:rsidTr="008B3A9E">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39B" w:rsidRPr="008B3A9E" w:rsidRDefault="0039225E" w:rsidP="008B3A9E">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39B" w:rsidRPr="008B3A9E" w:rsidRDefault="00F00536" w:rsidP="008B3A9E">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Nombra algunos medios de la iglesia que utiliza en su tarea evangelizadora </w:t>
            </w:r>
          </w:p>
        </w:tc>
      </w:tr>
      <w:tr w:rsidR="00B859F9" w:rsidRPr="008B3A9E" w:rsidTr="008B3A9E">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9F9" w:rsidRPr="008B3A9E" w:rsidRDefault="00260983" w:rsidP="008B3A9E">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9F9" w:rsidRPr="008B3A9E" w:rsidRDefault="005D1F7E" w:rsidP="008B3A9E">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Compara el compromiso moral de la iglesia y de las iglesias </w:t>
            </w:r>
          </w:p>
        </w:tc>
      </w:tr>
      <w:tr w:rsidR="00B859F9" w:rsidRPr="008B3A9E" w:rsidTr="008B3A9E">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9F9" w:rsidRPr="008B3A9E" w:rsidRDefault="00260983" w:rsidP="008B3A9E">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59F9" w:rsidRPr="008B3A9E" w:rsidRDefault="00722744" w:rsidP="008B3A9E">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Construye un esquema donde presenta el compromiso moral de la iglesia</w:t>
            </w:r>
            <w:r w:rsidR="00CD7991">
              <w:rPr>
                <w:rFonts w:ascii="Arial" w:hAnsi="Arial" w:cs="Arial"/>
                <w:b/>
                <w:bCs/>
                <w:color w:val="000000"/>
                <w:sz w:val="20"/>
                <w:szCs w:val="20"/>
                <w:lang w:val="es-CO" w:eastAsia="es-CO"/>
              </w:rPr>
              <w:t xml:space="preserve"> católica</w:t>
            </w:r>
            <w:r>
              <w:rPr>
                <w:rFonts w:ascii="Arial" w:hAnsi="Arial" w:cs="Arial"/>
                <w:b/>
                <w:bCs/>
                <w:color w:val="000000"/>
                <w:sz w:val="20"/>
                <w:szCs w:val="20"/>
                <w:lang w:val="es-CO" w:eastAsia="es-CO"/>
              </w:rPr>
              <w:t>,</w:t>
            </w:r>
            <w:r w:rsidR="00CD7991">
              <w:rPr>
                <w:rFonts w:ascii="Arial" w:hAnsi="Arial" w:cs="Arial"/>
                <w:b/>
                <w:bCs/>
                <w:color w:val="000000"/>
                <w:sz w:val="20"/>
                <w:szCs w:val="20"/>
                <w:lang w:val="es-CO" w:eastAsia="es-CO"/>
              </w:rPr>
              <w:t xml:space="preserve"> ortodoxa, anglicana y luterana </w:t>
            </w:r>
          </w:p>
        </w:tc>
      </w:tr>
      <w:tr w:rsidR="00260983" w:rsidRPr="008B3A9E" w:rsidTr="008B3A9E">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0983" w:rsidRDefault="00260983" w:rsidP="008B3A9E">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Superior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0983" w:rsidRPr="008B3A9E" w:rsidRDefault="00F63852" w:rsidP="008B3A9E">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Elabora una revista sobre el compromiso moral y la escatología </w:t>
            </w:r>
          </w:p>
        </w:tc>
      </w:tr>
    </w:tbl>
    <w:p w:rsidR="0027107D" w:rsidRPr="002755D8" w:rsidRDefault="009B11A6" w:rsidP="009B11A6">
      <w:pPr>
        <w:jc w:val="both"/>
        <w:rPr>
          <w:rFonts w:ascii="Arial" w:hAnsi="Arial" w:cs="Arial"/>
          <w:sz w:val="22"/>
          <w:szCs w:val="22"/>
        </w:rPr>
      </w:pPr>
      <w:r w:rsidRPr="002755D8">
        <w:rPr>
          <w:rFonts w:ascii="Arial" w:hAnsi="Arial" w:cs="Arial"/>
          <w:sz w:val="22"/>
          <w:szCs w:val="22"/>
        </w:rPr>
        <w:t xml:space="preserve"> </w:t>
      </w:r>
    </w:p>
    <w:p w:rsidR="00944EDE" w:rsidRPr="00944EDE" w:rsidRDefault="00944EDE" w:rsidP="00944EDE">
      <w:pPr>
        <w:jc w:val="both"/>
        <w:rPr>
          <w:rFonts w:ascii="Arial" w:hAnsi="Arial" w:cs="Arial"/>
          <w:b/>
          <w:sz w:val="22"/>
          <w:szCs w:val="22"/>
        </w:rPr>
      </w:pPr>
      <w:r>
        <w:rPr>
          <w:rFonts w:ascii="Arial" w:hAnsi="Arial" w:cs="Arial"/>
          <w:b/>
          <w:sz w:val="22"/>
          <w:szCs w:val="22"/>
        </w:rPr>
        <w:t xml:space="preserve">-Grado decimo </w:t>
      </w:r>
    </w:p>
    <w:tbl>
      <w:tblPr>
        <w:tblW w:w="0" w:type="auto"/>
        <w:jc w:val="center"/>
        <w:tblCellMar>
          <w:top w:w="15" w:type="dxa"/>
          <w:left w:w="15" w:type="dxa"/>
          <w:bottom w:w="15" w:type="dxa"/>
          <w:right w:w="15" w:type="dxa"/>
        </w:tblCellMar>
        <w:tblLook w:val="04A0" w:firstRow="1" w:lastRow="0" w:firstColumn="1" w:lastColumn="0" w:noHBand="0" w:noVBand="1"/>
      </w:tblPr>
      <w:tblGrid>
        <w:gridCol w:w="1174"/>
        <w:gridCol w:w="7882"/>
      </w:tblGrid>
      <w:tr w:rsidR="00944EDE" w:rsidRPr="00944EDE" w:rsidTr="00944EDE">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4EDE" w:rsidRPr="00944EDE" w:rsidRDefault="00944EDE" w:rsidP="00944EDE">
            <w:pPr>
              <w:spacing w:line="180" w:lineRule="atLeast"/>
              <w:jc w:val="center"/>
              <w:rPr>
                <w:lang w:val="es-CO" w:eastAsia="es-CO"/>
              </w:rPr>
            </w:pPr>
            <w:r w:rsidRPr="00944EDE">
              <w:rPr>
                <w:rFonts w:ascii="Arial" w:hAnsi="Arial" w:cs="Arial"/>
                <w:b/>
                <w:bCs/>
                <w:color w:val="000000"/>
                <w:sz w:val="16"/>
                <w:szCs w:val="16"/>
                <w:lang w:val="es-CO" w:eastAsia="es-CO"/>
              </w:rPr>
              <w:t>Primer Periodo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4EDE" w:rsidRPr="00944EDE" w:rsidRDefault="00944EDE" w:rsidP="00944EDE">
            <w:pPr>
              <w:spacing w:line="180" w:lineRule="atLeast"/>
              <w:jc w:val="both"/>
              <w:rPr>
                <w:lang w:val="es-CO" w:eastAsia="es-CO"/>
              </w:rPr>
            </w:pPr>
            <w:r w:rsidRPr="00944EDE">
              <w:rPr>
                <w:rFonts w:ascii="Arial" w:hAnsi="Arial" w:cs="Arial"/>
                <w:b/>
                <w:bCs/>
                <w:color w:val="000000"/>
                <w:sz w:val="20"/>
                <w:szCs w:val="20"/>
                <w:lang w:val="es-CO" w:eastAsia="es-CO"/>
              </w:rPr>
              <w:t>Estudia la importancia de darle sentido a la vida, haciendo énfasis en la dimensión religiosa y el humanismo, partiendo de los aportes de las grandes religiones del mundo.</w:t>
            </w:r>
          </w:p>
        </w:tc>
      </w:tr>
      <w:tr w:rsidR="00900A7B" w:rsidRPr="00944EDE" w:rsidTr="00944EDE">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0A7B" w:rsidRPr="00944EDE" w:rsidRDefault="00A1053E" w:rsidP="00944EDE">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Segundo Periodo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0A7B" w:rsidRPr="00B61922" w:rsidRDefault="00A1053E" w:rsidP="00944EDE">
            <w:pPr>
              <w:spacing w:line="180" w:lineRule="atLeast"/>
              <w:jc w:val="both"/>
              <w:rPr>
                <w:rFonts w:ascii="Arial" w:hAnsi="Arial" w:cs="Arial"/>
                <w:b/>
                <w:bCs/>
                <w:color w:val="000000"/>
                <w:sz w:val="20"/>
                <w:szCs w:val="20"/>
                <w:lang w:val="es-CO" w:eastAsia="es-CO"/>
              </w:rPr>
            </w:pPr>
            <w:r w:rsidRPr="00B61922">
              <w:rPr>
                <w:rFonts w:ascii="Arial" w:hAnsi="Arial" w:cs="Arial"/>
                <w:b/>
                <w:sz w:val="20"/>
                <w:szCs w:val="22"/>
              </w:rPr>
              <w:t>Explico textos bíblicos del Antiguo Testamento relacionados con el valor y el sentido de la vida.</w:t>
            </w:r>
          </w:p>
        </w:tc>
      </w:tr>
      <w:tr w:rsidR="00900A7B" w:rsidRPr="00944EDE" w:rsidTr="00944EDE">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0A7B" w:rsidRPr="00944EDE" w:rsidRDefault="00A1053E" w:rsidP="00944EDE">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Tercer periodo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0A7B" w:rsidRPr="00B61922" w:rsidRDefault="00A1053E" w:rsidP="00B61922">
            <w:pPr>
              <w:jc w:val="both"/>
              <w:rPr>
                <w:rFonts w:ascii="Arial" w:hAnsi="Arial" w:cs="Arial"/>
                <w:b/>
                <w:sz w:val="20"/>
                <w:szCs w:val="22"/>
              </w:rPr>
            </w:pPr>
            <w:r w:rsidRPr="00B61922">
              <w:rPr>
                <w:rFonts w:ascii="Arial" w:hAnsi="Arial" w:cs="Arial"/>
                <w:b/>
                <w:sz w:val="20"/>
                <w:szCs w:val="22"/>
              </w:rPr>
              <w:t>Analizo el valor y la dignidad de la vida a la luz del proyecto de vida de Jesús</w:t>
            </w:r>
            <w:r w:rsidR="000A0AC9">
              <w:rPr>
                <w:rFonts w:ascii="Arial" w:hAnsi="Arial" w:cs="Arial"/>
                <w:b/>
                <w:sz w:val="20"/>
                <w:szCs w:val="22"/>
              </w:rPr>
              <w:t xml:space="preserve"> teniendo en cuenta la realidad local que me rodea </w:t>
            </w:r>
          </w:p>
        </w:tc>
      </w:tr>
      <w:tr w:rsidR="00900A7B" w:rsidRPr="00944EDE" w:rsidTr="00944EDE">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0A7B" w:rsidRPr="00944EDE" w:rsidRDefault="00A1053E" w:rsidP="00944EDE">
            <w:pPr>
              <w:spacing w:line="180" w:lineRule="atLeast"/>
              <w:jc w:val="center"/>
              <w:rPr>
                <w:rFonts w:ascii="Arial" w:hAnsi="Arial" w:cs="Arial"/>
                <w:b/>
                <w:bCs/>
                <w:color w:val="000000"/>
                <w:sz w:val="16"/>
                <w:szCs w:val="16"/>
                <w:lang w:val="es-CO" w:eastAsia="es-CO"/>
              </w:rPr>
            </w:pPr>
            <w:bookmarkStart w:id="4" w:name="OLE_LINK86"/>
            <w:bookmarkStart w:id="5" w:name="OLE_LINK87"/>
            <w:r>
              <w:rPr>
                <w:rFonts w:ascii="Arial" w:hAnsi="Arial" w:cs="Arial"/>
                <w:b/>
                <w:bCs/>
                <w:color w:val="000000"/>
                <w:sz w:val="16"/>
                <w:szCs w:val="16"/>
                <w:lang w:val="es-CO" w:eastAsia="es-CO"/>
              </w:rPr>
              <w:t>Cuarto Periodo</w:t>
            </w:r>
            <w:bookmarkEnd w:id="4"/>
            <w:bookmarkEnd w:id="5"/>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0A7B" w:rsidRPr="00B61922" w:rsidRDefault="00B61922" w:rsidP="00B61922">
            <w:pPr>
              <w:jc w:val="both"/>
              <w:rPr>
                <w:rFonts w:ascii="Arial" w:hAnsi="Arial" w:cs="Arial"/>
                <w:b/>
                <w:sz w:val="20"/>
                <w:szCs w:val="22"/>
              </w:rPr>
            </w:pPr>
            <w:r w:rsidRPr="00B61922">
              <w:rPr>
                <w:rFonts w:ascii="Arial" w:hAnsi="Arial" w:cs="Arial"/>
                <w:b/>
                <w:sz w:val="20"/>
                <w:szCs w:val="22"/>
              </w:rPr>
              <w:t>Reconozco las vocaciones comunes y específicas que se vi</w:t>
            </w:r>
            <w:r w:rsidR="000A0AC9">
              <w:rPr>
                <w:rFonts w:ascii="Arial" w:hAnsi="Arial" w:cs="Arial"/>
                <w:b/>
                <w:sz w:val="20"/>
                <w:szCs w:val="22"/>
              </w:rPr>
              <w:t>ven dentro de la Iglesia y las iglesias.</w:t>
            </w:r>
          </w:p>
        </w:tc>
      </w:tr>
    </w:tbl>
    <w:p w:rsidR="005E4A7C" w:rsidRPr="005E4A7C" w:rsidRDefault="009B11A6" w:rsidP="005E4A7C">
      <w:pPr>
        <w:jc w:val="both"/>
        <w:rPr>
          <w:rFonts w:ascii="Arial" w:hAnsi="Arial" w:cs="Arial"/>
          <w:b/>
          <w:sz w:val="22"/>
          <w:szCs w:val="22"/>
        </w:rPr>
      </w:pPr>
      <w:r>
        <w:rPr>
          <w:rFonts w:ascii="Arial" w:hAnsi="Arial" w:cs="Arial"/>
          <w:b/>
          <w:sz w:val="22"/>
          <w:szCs w:val="22"/>
        </w:rPr>
        <w:t xml:space="preserve">Nivel de desempeño </w:t>
      </w:r>
    </w:p>
    <w:tbl>
      <w:tblPr>
        <w:tblW w:w="0" w:type="auto"/>
        <w:jc w:val="center"/>
        <w:tblCellMar>
          <w:top w:w="15" w:type="dxa"/>
          <w:left w:w="15" w:type="dxa"/>
          <w:bottom w:w="15" w:type="dxa"/>
          <w:right w:w="15" w:type="dxa"/>
        </w:tblCellMar>
        <w:tblLook w:val="04A0" w:firstRow="1" w:lastRow="0" w:firstColumn="1" w:lastColumn="0" w:noHBand="0" w:noVBand="1"/>
      </w:tblPr>
      <w:tblGrid>
        <w:gridCol w:w="919"/>
        <w:gridCol w:w="8137"/>
      </w:tblGrid>
      <w:tr w:rsidR="005E4A7C" w:rsidRPr="005E4A7C" w:rsidTr="005E4A7C">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4A7C" w:rsidRPr="005E4A7C" w:rsidRDefault="005E4A7C" w:rsidP="005E4A7C">
            <w:pPr>
              <w:spacing w:line="180" w:lineRule="atLeast"/>
              <w:jc w:val="center"/>
              <w:rPr>
                <w:lang w:val="es-CO" w:eastAsia="es-CO"/>
              </w:rPr>
            </w:pPr>
            <w:r w:rsidRPr="005E4A7C">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4A7C" w:rsidRPr="005E4A7C" w:rsidRDefault="005E4A7C" w:rsidP="005E4A7C">
            <w:pPr>
              <w:spacing w:line="180" w:lineRule="atLeast"/>
              <w:jc w:val="both"/>
              <w:rPr>
                <w:lang w:val="es-CO" w:eastAsia="es-CO"/>
              </w:rPr>
            </w:pPr>
            <w:r w:rsidRPr="005E4A7C">
              <w:rPr>
                <w:rFonts w:ascii="Arial" w:hAnsi="Arial" w:cs="Arial"/>
                <w:b/>
                <w:bCs/>
                <w:color w:val="000000"/>
                <w:sz w:val="20"/>
                <w:szCs w:val="20"/>
                <w:lang w:val="es-CO" w:eastAsia="es-CO"/>
              </w:rPr>
              <w:t>Bosqueja someramente lo que le da sentido a su vida</w:t>
            </w:r>
          </w:p>
        </w:tc>
      </w:tr>
      <w:tr w:rsidR="005E4A7C" w:rsidRPr="005E4A7C" w:rsidTr="005E4A7C">
        <w:trPr>
          <w:trHeight w:val="1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4A7C" w:rsidRPr="005E4A7C" w:rsidRDefault="005E4A7C" w:rsidP="005E4A7C">
            <w:pPr>
              <w:spacing w:line="120" w:lineRule="atLeast"/>
              <w:jc w:val="center"/>
              <w:rPr>
                <w:lang w:val="es-CO" w:eastAsia="es-CO"/>
              </w:rPr>
            </w:pPr>
            <w:r w:rsidRPr="005E4A7C">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4A7C" w:rsidRPr="005E4A7C" w:rsidRDefault="005E4A7C" w:rsidP="005E4A7C">
            <w:pPr>
              <w:spacing w:line="120" w:lineRule="atLeast"/>
              <w:jc w:val="both"/>
              <w:rPr>
                <w:lang w:val="es-CO" w:eastAsia="es-CO"/>
              </w:rPr>
            </w:pPr>
            <w:r w:rsidRPr="005E4A7C">
              <w:rPr>
                <w:rFonts w:ascii="Arial" w:hAnsi="Arial" w:cs="Arial"/>
                <w:b/>
                <w:bCs/>
                <w:color w:val="000000"/>
                <w:sz w:val="20"/>
                <w:szCs w:val="20"/>
                <w:lang w:val="es-CO" w:eastAsia="es-CO"/>
              </w:rPr>
              <w:t>Explica el sentido de la vida para cada una de las grandes religiones.</w:t>
            </w:r>
          </w:p>
        </w:tc>
      </w:tr>
      <w:tr w:rsidR="005E4A7C" w:rsidRPr="005E4A7C" w:rsidTr="005E4A7C">
        <w:trPr>
          <w:trHeight w:val="1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4A7C" w:rsidRPr="005E4A7C" w:rsidRDefault="005E4A7C" w:rsidP="005E4A7C">
            <w:pPr>
              <w:spacing w:line="160" w:lineRule="atLeast"/>
              <w:jc w:val="center"/>
              <w:rPr>
                <w:lang w:val="es-CO" w:eastAsia="es-CO"/>
              </w:rPr>
            </w:pPr>
            <w:r w:rsidRPr="005E4A7C">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4A7C" w:rsidRPr="005E4A7C" w:rsidRDefault="005E4A7C" w:rsidP="005E4A7C">
            <w:pPr>
              <w:spacing w:line="160" w:lineRule="atLeast"/>
              <w:jc w:val="both"/>
              <w:rPr>
                <w:lang w:val="es-CO" w:eastAsia="es-CO"/>
              </w:rPr>
            </w:pPr>
            <w:r w:rsidRPr="005E4A7C">
              <w:rPr>
                <w:rFonts w:ascii="Arial" w:hAnsi="Arial" w:cs="Arial"/>
                <w:b/>
                <w:bCs/>
                <w:color w:val="000000"/>
                <w:sz w:val="20"/>
                <w:szCs w:val="20"/>
                <w:lang w:val="es-CO" w:eastAsia="es-CO"/>
              </w:rPr>
              <w:t xml:space="preserve">Organiza adecuadamente los contenidos fundamentales de las grandes religiones </w:t>
            </w:r>
            <w:r w:rsidRPr="005E4A7C">
              <w:rPr>
                <w:rFonts w:ascii="Arial" w:hAnsi="Arial" w:cs="Arial"/>
                <w:b/>
                <w:bCs/>
                <w:color w:val="000000"/>
                <w:sz w:val="20"/>
                <w:szCs w:val="20"/>
                <w:lang w:val="es-CO" w:eastAsia="es-CO"/>
              </w:rPr>
              <w:lastRenderedPageBreak/>
              <w:t>del mundo.</w:t>
            </w:r>
          </w:p>
        </w:tc>
      </w:tr>
      <w:tr w:rsidR="005E4A7C" w:rsidRPr="005E4A7C" w:rsidTr="005E4A7C">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4A7C" w:rsidRPr="005E4A7C" w:rsidRDefault="005E4A7C" w:rsidP="005E4A7C">
            <w:pPr>
              <w:spacing w:line="180" w:lineRule="atLeast"/>
              <w:jc w:val="center"/>
              <w:rPr>
                <w:lang w:val="es-CO" w:eastAsia="es-CO"/>
              </w:rPr>
            </w:pPr>
            <w:r w:rsidRPr="005E4A7C">
              <w:rPr>
                <w:rFonts w:ascii="Arial" w:hAnsi="Arial" w:cs="Arial"/>
                <w:b/>
                <w:bCs/>
                <w:color w:val="000000"/>
                <w:sz w:val="16"/>
                <w:szCs w:val="16"/>
                <w:lang w:val="es-CO" w:eastAsia="es-CO"/>
              </w:rPr>
              <w:lastRenderedPageBreak/>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4A7C" w:rsidRPr="005E4A7C" w:rsidRDefault="005E4A7C" w:rsidP="005E4A7C">
            <w:pPr>
              <w:spacing w:line="180" w:lineRule="atLeast"/>
              <w:jc w:val="both"/>
              <w:rPr>
                <w:lang w:val="es-CO" w:eastAsia="es-CO"/>
              </w:rPr>
            </w:pPr>
            <w:r w:rsidRPr="005E4A7C">
              <w:rPr>
                <w:rFonts w:ascii="Arial" w:hAnsi="Arial" w:cs="Arial"/>
                <w:b/>
                <w:bCs/>
                <w:color w:val="000000"/>
                <w:sz w:val="20"/>
                <w:szCs w:val="20"/>
                <w:lang w:val="es-CO" w:eastAsia="es-CO"/>
              </w:rPr>
              <w:t>Escribe un artículo sobre el sentido de la vida y el humanismo.</w:t>
            </w:r>
          </w:p>
        </w:tc>
      </w:tr>
      <w:tr w:rsidR="00EF2288" w:rsidRPr="005E4A7C" w:rsidTr="005E4A7C">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288" w:rsidRPr="005E4A7C" w:rsidRDefault="00EF2288" w:rsidP="005E4A7C">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288" w:rsidRPr="005E4A7C" w:rsidRDefault="0038073D" w:rsidP="005E4A7C">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Relata algunos textos bíblicos del Antiguo Testamento que tratan sobre el sentido de la vida</w:t>
            </w:r>
          </w:p>
        </w:tc>
      </w:tr>
      <w:tr w:rsidR="00EF2288" w:rsidRPr="005E4A7C" w:rsidTr="005E4A7C">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288" w:rsidRPr="005E4A7C" w:rsidRDefault="0038073D" w:rsidP="005E4A7C">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288" w:rsidRPr="005E4A7C" w:rsidRDefault="001C3D22" w:rsidP="005E4A7C">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Explica textos bíblicos del Antiguo Testamento que tratan sobre el sentido de la vida </w:t>
            </w:r>
          </w:p>
        </w:tc>
      </w:tr>
      <w:tr w:rsidR="00EF2288" w:rsidRPr="005E4A7C" w:rsidTr="005E4A7C">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288" w:rsidRPr="005E4A7C" w:rsidRDefault="0038073D" w:rsidP="005E4A7C">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288" w:rsidRPr="005E4A7C" w:rsidRDefault="00806C40" w:rsidP="005E4A7C">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Concluye </w:t>
            </w:r>
            <w:r w:rsidR="004C6DB4">
              <w:rPr>
                <w:rFonts w:ascii="Arial" w:hAnsi="Arial" w:cs="Arial"/>
                <w:b/>
                <w:bCs/>
                <w:color w:val="000000"/>
                <w:sz w:val="20"/>
                <w:szCs w:val="20"/>
                <w:lang w:val="es-CO" w:eastAsia="es-CO"/>
              </w:rPr>
              <w:t xml:space="preserve">acerca del sentido de la vida para el pueblo Judío </w:t>
            </w:r>
          </w:p>
        </w:tc>
      </w:tr>
      <w:tr w:rsidR="00EF2288" w:rsidRPr="005E4A7C" w:rsidTr="005E4A7C">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288" w:rsidRPr="005E4A7C" w:rsidRDefault="0038073D" w:rsidP="005E4A7C">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288" w:rsidRPr="005E4A7C" w:rsidRDefault="00FC1994" w:rsidP="005E4A7C">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Compila textos sagrados que desarrollan el tema del sentido de la vida</w:t>
            </w:r>
          </w:p>
        </w:tc>
      </w:tr>
      <w:tr w:rsidR="00EF2288" w:rsidRPr="005E4A7C" w:rsidTr="005E4A7C">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288" w:rsidRPr="005E4A7C" w:rsidRDefault="0038073D" w:rsidP="005E4A7C">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288" w:rsidRPr="005E4A7C" w:rsidRDefault="00FC1994" w:rsidP="005E4A7C">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Selecciona citas y pensamientos que defienden el valor dela vida</w:t>
            </w:r>
          </w:p>
        </w:tc>
      </w:tr>
      <w:tr w:rsidR="00EF2288" w:rsidRPr="005E4A7C" w:rsidTr="005E4A7C">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288" w:rsidRPr="005E4A7C" w:rsidRDefault="0038073D" w:rsidP="005E4A7C">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288" w:rsidRPr="005E4A7C" w:rsidRDefault="00273A05" w:rsidP="00B36B91">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Compara textos del Nuevo </w:t>
            </w:r>
            <w:r w:rsidR="00B36B91">
              <w:rPr>
                <w:rFonts w:ascii="Arial" w:hAnsi="Arial" w:cs="Arial"/>
                <w:b/>
                <w:bCs/>
                <w:color w:val="000000"/>
                <w:sz w:val="20"/>
                <w:szCs w:val="20"/>
                <w:lang w:val="es-CO" w:eastAsia="es-CO"/>
              </w:rPr>
              <w:t>T</w:t>
            </w:r>
            <w:r>
              <w:rPr>
                <w:rFonts w:ascii="Arial" w:hAnsi="Arial" w:cs="Arial"/>
                <w:b/>
                <w:bCs/>
                <w:color w:val="000000"/>
                <w:sz w:val="20"/>
                <w:szCs w:val="20"/>
                <w:lang w:val="es-CO" w:eastAsia="es-CO"/>
              </w:rPr>
              <w:t xml:space="preserve">estamento con </w:t>
            </w:r>
            <w:r w:rsidR="00B36B91">
              <w:rPr>
                <w:rFonts w:ascii="Arial" w:hAnsi="Arial" w:cs="Arial"/>
                <w:b/>
                <w:bCs/>
                <w:color w:val="000000"/>
                <w:sz w:val="20"/>
                <w:szCs w:val="20"/>
                <w:lang w:val="es-CO" w:eastAsia="es-CO"/>
              </w:rPr>
              <w:t>t</w:t>
            </w:r>
            <w:r>
              <w:rPr>
                <w:rFonts w:ascii="Arial" w:hAnsi="Arial" w:cs="Arial"/>
                <w:b/>
                <w:bCs/>
                <w:color w:val="000000"/>
                <w:sz w:val="20"/>
                <w:szCs w:val="20"/>
                <w:lang w:val="es-CO" w:eastAsia="es-CO"/>
              </w:rPr>
              <w:t xml:space="preserve">extos sagrados de otras religiones que </w:t>
            </w:r>
            <w:r w:rsidR="00B36B91">
              <w:rPr>
                <w:rFonts w:ascii="Arial" w:hAnsi="Arial" w:cs="Arial"/>
                <w:b/>
                <w:bCs/>
                <w:color w:val="000000"/>
                <w:sz w:val="20"/>
                <w:szCs w:val="20"/>
                <w:lang w:val="es-CO" w:eastAsia="es-CO"/>
              </w:rPr>
              <w:t xml:space="preserve">promueven </w:t>
            </w:r>
            <w:r>
              <w:rPr>
                <w:rFonts w:ascii="Arial" w:hAnsi="Arial" w:cs="Arial"/>
                <w:b/>
                <w:bCs/>
                <w:color w:val="000000"/>
                <w:sz w:val="20"/>
                <w:szCs w:val="20"/>
                <w:lang w:val="es-CO" w:eastAsia="es-CO"/>
              </w:rPr>
              <w:t xml:space="preserve">el sentido de la vida </w:t>
            </w:r>
          </w:p>
        </w:tc>
      </w:tr>
      <w:tr w:rsidR="00EF2288" w:rsidRPr="005E4A7C" w:rsidTr="005E4A7C">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288" w:rsidRPr="005E4A7C" w:rsidRDefault="0038073D" w:rsidP="005E4A7C">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288" w:rsidRPr="005E4A7C" w:rsidRDefault="00B36B91" w:rsidP="005E4A7C">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Descubre el valor, la importancia y el significado</w:t>
            </w:r>
            <w:r w:rsidR="00EC47CC">
              <w:rPr>
                <w:rFonts w:ascii="Arial" w:hAnsi="Arial" w:cs="Arial"/>
                <w:b/>
                <w:bCs/>
                <w:color w:val="000000"/>
                <w:sz w:val="20"/>
                <w:szCs w:val="20"/>
                <w:lang w:val="es-CO" w:eastAsia="es-CO"/>
              </w:rPr>
              <w:t xml:space="preserve"> del proyecto de vida de Jesús.  </w:t>
            </w:r>
            <w:r>
              <w:rPr>
                <w:rFonts w:ascii="Arial" w:hAnsi="Arial" w:cs="Arial"/>
                <w:b/>
                <w:bCs/>
                <w:color w:val="000000"/>
                <w:sz w:val="20"/>
                <w:szCs w:val="20"/>
                <w:lang w:val="es-CO" w:eastAsia="es-CO"/>
              </w:rPr>
              <w:t xml:space="preserve"> </w:t>
            </w:r>
          </w:p>
        </w:tc>
      </w:tr>
      <w:tr w:rsidR="00EF2288" w:rsidRPr="005E4A7C" w:rsidTr="005E4A7C">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288" w:rsidRPr="005E4A7C" w:rsidRDefault="0038073D" w:rsidP="005E4A7C">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288" w:rsidRPr="005E4A7C" w:rsidRDefault="00E55507" w:rsidP="005E4A7C">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Elaborar una revista </w:t>
            </w:r>
            <w:r w:rsidR="00B76F16">
              <w:rPr>
                <w:rFonts w:ascii="Arial" w:hAnsi="Arial" w:cs="Arial"/>
                <w:b/>
                <w:bCs/>
                <w:color w:val="000000"/>
                <w:sz w:val="20"/>
                <w:szCs w:val="20"/>
                <w:lang w:val="es-CO" w:eastAsia="es-CO"/>
              </w:rPr>
              <w:t xml:space="preserve">sobre el sentido de la vida teniendo en cuenta los aportes de la antropología, la teología y la cristología </w:t>
            </w:r>
          </w:p>
        </w:tc>
      </w:tr>
      <w:tr w:rsidR="001C3D22" w:rsidRPr="005E4A7C" w:rsidTr="005E4A7C">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D22" w:rsidRDefault="001C3D22" w:rsidP="005E4A7C">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D22" w:rsidRPr="005E4A7C" w:rsidRDefault="00991E0E" w:rsidP="005E4A7C">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Recuerda las vocaciones a las cuales somos llamados los dife</w:t>
            </w:r>
            <w:r w:rsidR="00F35633">
              <w:rPr>
                <w:rFonts w:ascii="Arial" w:hAnsi="Arial" w:cs="Arial"/>
                <w:b/>
                <w:bCs/>
                <w:color w:val="000000"/>
                <w:sz w:val="20"/>
                <w:szCs w:val="20"/>
                <w:lang w:val="es-CO" w:eastAsia="es-CO"/>
              </w:rPr>
              <w:t xml:space="preserve">rentes seres humanos </w:t>
            </w:r>
          </w:p>
        </w:tc>
      </w:tr>
      <w:tr w:rsidR="001C3D22" w:rsidRPr="005E4A7C" w:rsidTr="005E4A7C">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D22" w:rsidRDefault="00806C40" w:rsidP="005E4A7C">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D22" w:rsidRPr="005E4A7C" w:rsidRDefault="00F35633" w:rsidP="005E4A7C">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Ilustra los diferentes estados de vida, profesiones y oficios </w:t>
            </w:r>
          </w:p>
        </w:tc>
      </w:tr>
      <w:tr w:rsidR="001C3D22" w:rsidRPr="005E4A7C" w:rsidTr="005E4A7C">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D22" w:rsidRDefault="00806C40" w:rsidP="005E4A7C">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D22" w:rsidRPr="005E4A7C" w:rsidRDefault="00505394" w:rsidP="005E4A7C">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D</w:t>
            </w:r>
            <w:r w:rsidR="00CA2A0F">
              <w:rPr>
                <w:rFonts w:ascii="Arial" w:hAnsi="Arial" w:cs="Arial"/>
                <w:b/>
                <w:bCs/>
                <w:color w:val="000000"/>
                <w:sz w:val="20"/>
                <w:szCs w:val="20"/>
                <w:lang w:val="es-CO" w:eastAsia="es-CO"/>
              </w:rPr>
              <w:t>i</w:t>
            </w:r>
            <w:r>
              <w:rPr>
                <w:rFonts w:ascii="Arial" w:hAnsi="Arial" w:cs="Arial"/>
                <w:b/>
                <w:bCs/>
                <w:color w:val="000000"/>
                <w:sz w:val="20"/>
                <w:szCs w:val="20"/>
                <w:lang w:val="es-CO" w:eastAsia="es-CO"/>
              </w:rPr>
              <w:t xml:space="preserve">seña una propuesta para fomentar la orientación vocacional </w:t>
            </w:r>
          </w:p>
        </w:tc>
      </w:tr>
      <w:tr w:rsidR="001C3D22" w:rsidRPr="005E4A7C" w:rsidTr="005E4A7C">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D22" w:rsidRDefault="00806C40" w:rsidP="005E4A7C">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3D22" w:rsidRPr="005E4A7C" w:rsidRDefault="00505394" w:rsidP="005E4A7C">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Justifica la importancia, </w:t>
            </w:r>
            <w:r w:rsidR="0043106B">
              <w:rPr>
                <w:rFonts w:ascii="Arial" w:hAnsi="Arial" w:cs="Arial"/>
                <w:b/>
                <w:bCs/>
                <w:color w:val="000000"/>
                <w:sz w:val="20"/>
                <w:szCs w:val="20"/>
                <w:lang w:val="es-CO" w:eastAsia="es-CO"/>
              </w:rPr>
              <w:t xml:space="preserve">el valor y el significado de las vocaciones en los diferentes textos sagrados </w:t>
            </w:r>
          </w:p>
        </w:tc>
      </w:tr>
    </w:tbl>
    <w:p w:rsidR="0047676C" w:rsidRPr="002755D8" w:rsidRDefault="009B11A6" w:rsidP="009B11A6">
      <w:pPr>
        <w:jc w:val="both"/>
        <w:rPr>
          <w:rFonts w:ascii="Arial" w:hAnsi="Arial" w:cs="Arial"/>
          <w:sz w:val="22"/>
          <w:szCs w:val="22"/>
        </w:rPr>
      </w:pPr>
      <w:r w:rsidRPr="002755D8">
        <w:rPr>
          <w:rFonts w:ascii="Arial" w:hAnsi="Arial" w:cs="Arial"/>
          <w:sz w:val="22"/>
          <w:szCs w:val="22"/>
        </w:rPr>
        <w:t xml:space="preserve"> </w:t>
      </w:r>
    </w:p>
    <w:p w:rsidR="00944EDE" w:rsidRPr="00944EDE" w:rsidRDefault="0047676C" w:rsidP="00944EDE">
      <w:pPr>
        <w:jc w:val="both"/>
        <w:rPr>
          <w:rFonts w:ascii="Arial" w:hAnsi="Arial" w:cs="Arial"/>
          <w:b/>
          <w:sz w:val="22"/>
          <w:szCs w:val="22"/>
        </w:rPr>
      </w:pPr>
      <w:r w:rsidRPr="002755D8">
        <w:rPr>
          <w:rFonts w:ascii="Arial" w:hAnsi="Arial" w:cs="Arial"/>
          <w:b/>
          <w:sz w:val="22"/>
          <w:szCs w:val="22"/>
        </w:rPr>
        <w:t xml:space="preserve">-Grado </w:t>
      </w:r>
      <w:r w:rsidR="00944EDE">
        <w:rPr>
          <w:rFonts w:ascii="Arial" w:hAnsi="Arial" w:cs="Arial"/>
          <w:b/>
          <w:sz w:val="22"/>
          <w:szCs w:val="22"/>
        </w:rPr>
        <w:t>once</w:t>
      </w:r>
    </w:p>
    <w:tbl>
      <w:tblPr>
        <w:tblW w:w="0" w:type="auto"/>
        <w:jc w:val="center"/>
        <w:tblCellMar>
          <w:top w:w="15" w:type="dxa"/>
          <w:left w:w="15" w:type="dxa"/>
          <w:bottom w:w="15" w:type="dxa"/>
          <w:right w:w="15" w:type="dxa"/>
        </w:tblCellMar>
        <w:tblLook w:val="04A0" w:firstRow="1" w:lastRow="0" w:firstColumn="1" w:lastColumn="0" w:noHBand="0" w:noVBand="1"/>
      </w:tblPr>
      <w:tblGrid>
        <w:gridCol w:w="1110"/>
        <w:gridCol w:w="7946"/>
      </w:tblGrid>
      <w:tr w:rsidR="00944EDE" w:rsidRPr="00944EDE" w:rsidTr="00944EDE">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4EDE" w:rsidRPr="00944EDE" w:rsidRDefault="00944EDE" w:rsidP="00944EDE">
            <w:pPr>
              <w:spacing w:line="180" w:lineRule="atLeast"/>
              <w:jc w:val="center"/>
              <w:rPr>
                <w:lang w:val="es-CO" w:eastAsia="es-CO"/>
              </w:rPr>
            </w:pPr>
            <w:r w:rsidRPr="00944EDE">
              <w:rPr>
                <w:rFonts w:ascii="Arial" w:hAnsi="Arial" w:cs="Arial"/>
                <w:b/>
                <w:bCs/>
                <w:color w:val="000000"/>
                <w:sz w:val="16"/>
                <w:szCs w:val="16"/>
                <w:lang w:val="es-CO" w:eastAsia="es-CO"/>
              </w:rPr>
              <w:t>Primer Periodo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44EDE" w:rsidRPr="00944EDE" w:rsidRDefault="00944EDE" w:rsidP="00944EDE">
            <w:pPr>
              <w:spacing w:line="180" w:lineRule="atLeast"/>
              <w:jc w:val="both"/>
              <w:rPr>
                <w:lang w:val="es-CO" w:eastAsia="es-CO"/>
              </w:rPr>
            </w:pPr>
            <w:r w:rsidRPr="00944EDE">
              <w:rPr>
                <w:rFonts w:ascii="Arial" w:hAnsi="Arial" w:cs="Arial"/>
                <w:b/>
                <w:bCs/>
                <w:color w:val="000000"/>
                <w:sz w:val="20"/>
                <w:szCs w:val="20"/>
                <w:lang w:val="es-CO" w:eastAsia="es-CO"/>
              </w:rPr>
              <w:t xml:space="preserve">Estudia la moral social, teniendo en cuenta los aportes de los estados y las iglesias para el análisis de la realidad y la </w:t>
            </w:r>
            <w:r w:rsidR="00CC6D77" w:rsidRPr="00944EDE">
              <w:rPr>
                <w:rFonts w:ascii="Arial" w:hAnsi="Arial" w:cs="Arial"/>
                <w:b/>
                <w:bCs/>
                <w:color w:val="000000"/>
                <w:sz w:val="20"/>
                <w:szCs w:val="20"/>
                <w:lang w:val="es-CO" w:eastAsia="es-CO"/>
              </w:rPr>
              <w:t>culturización</w:t>
            </w:r>
            <w:r w:rsidRPr="00944EDE">
              <w:rPr>
                <w:rFonts w:ascii="Arial" w:hAnsi="Arial" w:cs="Arial"/>
                <w:b/>
                <w:bCs/>
                <w:color w:val="000000"/>
                <w:sz w:val="20"/>
                <w:szCs w:val="20"/>
                <w:lang w:val="es-CO" w:eastAsia="es-CO"/>
              </w:rPr>
              <w:t xml:space="preserve"> de la fe.</w:t>
            </w:r>
          </w:p>
        </w:tc>
      </w:tr>
      <w:tr w:rsidR="00F15EE5" w:rsidRPr="00944EDE" w:rsidTr="00944EDE">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EE5" w:rsidRPr="00944EDE" w:rsidRDefault="00F15EE5" w:rsidP="00944EDE">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Segundo Periodo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EE5" w:rsidRPr="00F15EE5" w:rsidRDefault="00F15EE5" w:rsidP="00F15EE5">
            <w:pPr>
              <w:jc w:val="both"/>
              <w:rPr>
                <w:rFonts w:ascii="Arial" w:hAnsi="Arial" w:cs="Arial"/>
                <w:b/>
                <w:sz w:val="20"/>
                <w:szCs w:val="22"/>
              </w:rPr>
            </w:pPr>
            <w:r w:rsidRPr="00F15EE5">
              <w:rPr>
                <w:rFonts w:ascii="Arial" w:hAnsi="Arial" w:cs="Arial"/>
                <w:b/>
                <w:sz w:val="20"/>
                <w:szCs w:val="22"/>
              </w:rPr>
              <w:t>Ubico textos bíblicos en su contexto geográfico, político, social y religioso e identifico el mensaje universal que Dios revela desde los hechos de Israel y que está contenida en la enseñanza social del Antiguo Testamento.</w:t>
            </w:r>
          </w:p>
        </w:tc>
      </w:tr>
      <w:tr w:rsidR="00F15EE5" w:rsidRPr="00944EDE" w:rsidTr="00944EDE">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EE5" w:rsidRPr="00944EDE" w:rsidRDefault="00F15EE5" w:rsidP="00944EDE">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Tercer periodo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EE5" w:rsidRPr="00F15EE5" w:rsidRDefault="00F15EE5" w:rsidP="00F15EE5">
            <w:pPr>
              <w:jc w:val="both"/>
              <w:rPr>
                <w:rFonts w:ascii="Arial" w:hAnsi="Arial" w:cs="Arial"/>
                <w:b/>
                <w:sz w:val="20"/>
                <w:szCs w:val="22"/>
              </w:rPr>
            </w:pPr>
            <w:r w:rsidRPr="00F15EE5">
              <w:rPr>
                <w:rFonts w:ascii="Arial" w:hAnsi="Arial" w:cs="Arial"/>
                <w:b/>
                <w:sz w:val="20"/>
                <w:szCs w:val="22"/>
              </w:rPr>
              <w:t>Analizo el impacto de la predicación del Evangelio por parte de los Apóstoles en las prácticas y formas de vida de las culturas y pueblos del Mediterráneo.</w:t>
            </w:r>
          </w:p>
        </w:tc>
      </w:tr>
      <w:tr w:rsidR="00F15EE5" w:rsidRPr="00944EDE" w:rsidTr="00944EDE">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EE5" w:rsidRPr="00944EDE" w:rsidRDefault="00F15EE5" w:rsidP="00944EDE">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Cuarto Periodo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5EE5" w:rsidRPr="00F15EE5" w:rsidRDefault="00F15EE5" w:rsidP="00F15EE5">
            <w:pPr>
              <w:jc w:val="both"/>
              <w:rPr>
                <w:rFonts w:ascii="Arial" w:hAnsi="Arial" w:cs="Arial"/>
                <w:b/>
                <w:sz w:val="20"/>
                <w:szCs w:val="22"/>
              </w:rPr>
            </w:pPr>
            <w:r w:rsidRPr="00F15EE5">
              <w:rPr>
                <w:rFonts w:ascii="Arial" w:hAnsi="Arial" w:cs="Arial"/>
                <w:b/>
                <w:sz w:val="20"/>
                <w:szCs w:val="22"/>
              </w:rPr>
              <w:t>Analizo temas y problemas tratados en la Doctrina Social de la Iglesia.</w:t>
            </w:r>
          </w:p>
        </w:tc>
      </w:tr>
    </w:tbl>
    <w:p w:rsidR="005E4A7C" w:rsidRPr="005E4A7C" w:rsidRDefault="009B11A6" w:rsidP="005E4A7C">
      <w:pPr>
        <w:jc w:val="both"/>
        <w:rPr>
          <w:rFonts w:ascii="Arial" w:hAnsi="Arial" w:cs="Arial"/>
          <w:b/>
          <w:sz w:val="22"/>
          <w:szCs w:val="22"/>
        </w:rPr>
      </w:pPr>
      <w:r>
        <w:rPr>
          <w:rFonts w:ascii="Arial" w:hAnsi="Arial" w:cs="Arial"/>
          <w:b/>
          <w:sz w:val="22"/>
          <w:szCs w:val="22"/>
        </w:rPr>
        <w:t xml:space="preserve">Nivel de desempeño </w:t>
      </w:r>
    </w:p>
    <w:tbl>
      <w:tblPr>
        <w:tblW w:w="0" w:type="auto"/>
        <w:jc w:val="center"/>
        <w:tblCellMar>
          <w:top w:w="15" w:type="dxa"/>
          <w:left w:w="15" w:type="dxa"/>
          <w:bottom w:w="15" w:type="dxa"/>
          <w:right w:w="15" w:type="dxa"/>
        </w:tblCellMar>
        <w:tblLook w:val="04A0" w:firstRow="1" w:lastRow="0" w:firstColumn="1" w:lastColumn="0" w:noHBand="0" w:noVBand="1"/>
      </w:tblPr>
      <w:tblGrid>
        <w:gridCol w:w="919"/>
        <w:gridCol w:w="8137"/>
      </w:tblGrid>
      <w:tr w:rsidR="005E4A7C" w:rsidRPr="005E4A7C" w:rsidTr="00CC2A7F">
        <w:trPr>
          <w:trHeight w:val="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4A7C" w:rsidRPr="005E4A7C" w:rsidRDefault="005E4A7C" w:rsidP="005E4A7C">
            <w:pPr>
              <w:jc w:val="center"/>
              <w:rPr>
                <w:lang w:val="es-CO" w:eastAsia="es-CO"/>
              </w:rPr>
            </w:pPr>
            <w:r w:rsidRPr="005E4A7C">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4A7C" w:rsidRPr="005E4A7C" w:rsidRDefault="005E4A7C" w:rsidP="005E4A7C">
            <w:pPr>
              <w:jc w:val="both"/>
              <w:rPr>
                <w:lang w:val="es-CO" w:eastAsia="es-CO"/>
              </w:rPr>
            </w:pPr>
            <w:r w:rsidRPr="005E4A7C">
              <w:rPr>
                <w:rFonts w:ascii="Arial" w:hAnsi="Arial" w:cs="Arial"/>
                <w:b/>
                <w:bCs/>
                <w:color w:val="000000"/>
                <w:sz w:val="20"/>
                <w:szCs w:val="20"/>
                <w:lang w:val="es-CO" w:eastAsia="es-CO"/>
              </w:rPr>
              <w:t>Anuncia de forma ligera las características de la realidad.</w:t>
            </w:r>
          </w:p>
        </w:tc>
      </w:tr>
      <w:tr w:rsidR="005E4A7C" w:rsidRPr="005E4A7C" w:rsidTr="005E4A7C">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4A7C" w:rsidRPr="005E4A7C" w:rsidRDefault="005E4A7C" w:rsidP="005E4A7C">
            <w:pPr>
              <w:spacing w:line="180" w:lineRule="atLeast"/>
              <w:jc w:val="center"/>
              <w:rPr>
                <w:lang w:val="es-CO" w:eastAsia="es-CO"/>
              </w:rPr>
            </w:pPr>
            <w:r w:rsidRPr="005E4A7C">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4A7C" w:rsidRPr="005E4A7C" w:rsidRDefault="005E4A7C" w:rsidP="005E4A7C">
            <w:pPr>
              <w:spacing w:line="180" w:lineRule="atLeast"/>
              <w:jc w:val="both"/>
              <w:rPr>
                <w:lang w:val="es-CO" w:eastAsia="es-CO"/>
              </w:rPr>
            </w:pPr>
            <w:r w:rsidRPr="005E4A7C">
              <w:rPr>
                <w:rFonts w:ascii="Arial" w:hAnsi="Arial" w:cs="Arial"/>
                <w:b/>
                <w:bCs/>
                <w:color w:val="000000"/>
                <w:sz w:val="20"/>
                <w:szCs w:val="20"/>
                <w:lang w:val="es-CO" w:eastAsia="es-CO"/>
              </w:rPr>
              <w:t>Da ejemplo de las principales debilidades de los modelos sociales y culturales.</w:t>
            </w:r>
          </w:p>
        </w:tc>
      </w:tr>
      <w:tr w:rsidR="005E4A7C" w:rsidRPr="005E4A7C" w:rsidTr="005E4A7C">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4A7C" w:rsidRPr="005E4A7C" w:rsidRDefault="005E4A7C" w:rsidP="005E4A7C">
            <w:pPr>
              <w:spacing w:line="180" w:lineRule="atLeast"/>
              <w:jc w:val="center"/>
              <w:rPr>
                <w:lang w:val="es-CO" w:eastAsia="es-CO"/>
              </w:rPr>
            </w:pPr>
            <w:r w:rsidRPr="005E4A7C">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4A7C" w:rsidRPr="005E4A7C" w:rsidRDefault="005E4A7C" w:rsidP="005E4A7C">
            <w:pPr>
              <w:spacing w:line="180" w:lineRule="atLeast"/>
              <w:jc w:val="both"/>
              <w:rPr>
                <w:lang w:val="es-CO" w:eastAsia="es-CO"/>
              </w:rPr>
            </w:pPr>
            <w:r w:rsidRPr="005E4A7C">
              <w:rPr>
                <w:rFonts w:ascii="Arial" w:hAnsi="Arial" w:cs="Arial"/>
                <w:b/>
                <w:bCs/>
                <w:color w:val="000000"/>
                <w:sz w:val="20"/>
                <w:szCs w:val="20"/>
                <w:lang w:val="es-CO" w:eastAsia="es-CO"/>
              </w:rPr>
              <w:t>Demuestra la importancia del hecho religioso en el marco de la   constitución política de  Colombia de 1991.</w:t>
            </w:r>
          </w:p>
        </w:tc>
      </w:tr>
      <w:tr w:rsidR="005E4A7C" w:rsidRPr="005E4A7C" w:rsidTr="005E4A7C">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4A7C" w:rsidRPr="005E4A7C" w:rsidRDefault="005E4A7C" w:rsidP="005E4A7C">
            <w:pPr>
              <w:spacing w:line="180" w:lineRule="atLeast"/>
              <w:jc w:val="center"/>
              <w:rPr>
                <w:lang w:val="es-CO" w:eastAsia="es-CO"/>
              </w:rPr>
            </w:pPr>
            <w:r w:rsidRPr="005E4A7C">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4A7C" w:rsidRPr="005E4A7C" w:rsidRDefault="005E4A7C" w:rsidP="005E4A7C">
            <w:pPr>
              <w:spacing w:line="180" w:lineRule="atLeast"/>
              <w:jc w:val="both"/>
              <w:rPr>
                <w:lang w:val="es-CO" w:eastAsia="es-CO"/>
              </w:rPr>
            </w:pPr>
            <w:r w:rsidRPr="005E4A7C">
              <w:rPr>
                <w:rFonts w:ascii="Arial" w:hAnsi="Arial" w:cs="Arial"/>
                <w:b/>
                <w:bCs/>
                <w:color w:val="000000"/>
                <w:sz w:val="20"/>
                <w:szCs w:val="20"/>
                <w:lang w:val="es-CO" w:eastAsia="es-CO"/>
              </w:rPr>
              <w:t>Escribe un artículo sobre los principios morales que se derivan de la naturaleza social del hombre. </w:t>
            </w:r>
          </w:p>
        </w:tc>
      </w:tr>
      <w:tr w:rsidR="00806C40" w:rsidRPr="005E4A7C" w:rsidTr="005E4A7C">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6C40" w:rsidRPr="005E4A7C" w:rsidRDefault="004C6DB4" w:rsidP="005E4A7C">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6C40" w:rsidRPr="005E4A7C" w:rsidRDefault="00AD17DF" w:rsidP="005E4A7C">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Dibuja el mapa de Israel y escribe sus características </w:t>
            </w:r>
            <w:r w:rsidR="00F12567">
              <w:rPr>
                <w:rFonts w:ascii="Arial" w:hAnsi="Arial" w:cs="Arial"/>
                <w:b/>
                <w:bCs/>
                <w:color w:val="000000"/>
                <w:sz w:val="20"/>
                <w:szCs w:val="20"/>
                <w:lang w:val="es-CO" w:eastAsia="es-CO"/>
              </w:rPr>
              <w:t xml:space="preserve">políticas, económicas y sociales </w:t>
            </w:r>
          </w:p>
        </w:tc>
      </w:tr>
      <w:tr w:rsidR="00806C40" w:rsidRPr="005E4A7C" w:rsidTr="005E4A7C">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6C40" w:rsidRPr="005E4A7C" w:rsidRDefault="00FC1994" w:rsidP="005E4A7C">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6C40" w:rsidRPr="005E4A7C" w:rsidRDefault="00F12567" w:rsidP="005E4A7C">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Organiza hechos y acontecimientos de la vida de Israel en el Antiguo Testamento </w:t>
            </w:r>
            <w:r w:rsidR="00D039E5">
              <w:rPr>
                <w:rFonts w:ascii="Arial" w:hAnsi="Arial" w:cs="Arial"/>
                <w:b/>
                <w:bCs/>
                <w:color w:val="000000"/>
                <w:sz w:val="20"/>
                <w:szCs w:val="20"/>
                <w:lang w:val="es-CO" w:eastAsia="es-CO"/>
              </w:rPr>
              <w:t xml:space="preserve">y los compara con situaciones vividas por Colombia </w:t>
            </w:r>
          </w:p>
        </w:tc>
      </w:tr>
      <w:tr w:rsidR="00806C40" w:rsidRPr="005E4A7C" w:rsidTr="005E4A7C">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6C40" w:rsidRPr="005E4A7C" w:rsidRDefault="00FC1994" w:rsidP="005E4A7C">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6C40" w:rsidRPr="005E4A7C" w:rsidRDefault="00D039E5" w:rsidP="005E4A7C">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Analiza la situación política, económica, religiosa y social de Israel </w:t>
            </w:r>
            <w:r w:rsidR="00D8066E">
              <w:rPr>
                <w:rFonts w:ascii="Arial" w:hAnsi="Arial" w:cs="Arial"/>
                <w:b/>
                <w:bCs/>
                <w:color w:val="000000"/>
                <w:sz w:val="20"/>
                <w:szCs w:val="20"/>
                <w:lang w:val="es-CO" w:eastAsia="es-CO"/>
              </w:rPr>
              <w:t xml:space="preserve">a la luz del Antiguo Testamento, la antropología y la sociología en la actualidad </w:t>
            </w:r>
          </w:p>
        </w:tc>
      </w:tr>
      <w:tr w:rsidR="00806C40" w:rsidRPr="005E4A7C" w:rsidTr="005E4A7C">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6C40" w:rsidRPr="005E4A7C" w:rsidRDefault="00FC1994" w:rsidP="005E4A7C">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6C40" w:rsidRPr="005E4A7C" w:rsidRDefault="000D6E1F" w:rsidP="005E4A7C">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Construye un portafolio de bitácoras donde sintetice la realidad vivida por Israel </w:t>
            </w:r>
            <w:r w:rsidR="00B95FB2">
              <w:rPr>
                <w:rFonts w:ascii="Arial" w:hAnsi="Arial" w:cs="Arial"/>
                <w:b/>
                <w:bCs/>
                <w:color w:val="000000"/>
                <w:sz w:val="20"/>
                <w:szCs w:val="20"/>
                <w:lang w:val="es-CO" w:eastAsia="es-CO"/>
              </w:rPr>
              <w:t xml:space="preserve">en sus diferentes épocas de evolución </w:t>
            </w:r>
          </w:p>
        </w:tc>
      </w:tr>
      <w:tr w:rsidR="00806C40" w:rsidRPr="005E4A7C" w:rsidTr="005E4A7C">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6C40" w:rsidRPr="005E4A7C" w:rsidRDefault="00FC1994" w:rsidP="005E4A7C">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6C40" w:rsidRPr="005E4A7C" w:rsidRDefault="00157473" w:rsidP="00157473">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Enumera los pueblos del Mediterráneo señalando su relación con Israel  </w:t>
            </w:r>
          </w:p>
        </w:tc>
      </w:tr>
      <w:tr w:rsidR="00806C40" w:rsidRPr="005E4A7C" w:rsidTr="005E4A7C">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6C40" w:rsidRPr="005E4A7C" w:rsidRDefault="00FC1994" w:rsidP="005E4A7C">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6C40" w:rsidRPr="005E4A7C" w:rsidRDefault="00DD71DF" w:rsidP="005E4A7C">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Compara la predicación de los apóstoles en los pueblos del Mediterráneo con la Evangelización en América Latina </w:t>
            </w:r>
          </w:p>
        </w:tc>
      </w:tr>
      <w:tr w:rsidR="004C6DB4" w:rsidRPr="005E4A7C" w:rsidTr="005E4A7C">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6DB4" w:rsidRPr="005E4A7C" w:rsidRDefault="00FC1994" w:rsidP="005E4A7C">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6DB4" w:rsidRPr="005E4A7C" w:rsidRDefault="00DD71DF" w:rsidP="005E4A7C">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Construye un paralelo entre la evangelización de los pueblos Mediterráneos, </w:t>
            </w:r>
            <w:r w:rsidR="007E4BCD">
              <w:rPr>
                <w:rFonts w:ascii="Arial" w:hAnsi="Arial" w:cs="Arial"/>
                <w:b/>
                <w:bCs/>
                <w:color w:val="000000"/>
                <w:sz w:val="20"/>
                <w:szCs w:val="20"/>
                <w:lang w:val="es-CO" w:eastAsia="es-CO"/>
              </w:rPr>
              <w:t xml:space="preserve">la evangelización en América Latina y en Colombia </w:t>
            </w:r>
          </w:p>
        </w:tc>
      </w:tr>
      <w:tr w:rsidR="004C6DB4" w:rsidRPr="005E4A7C" w:rsidTr="005E4A7C">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6DB4" w:rsidRPr="005E4A7C" w:rsidRDefault="00FC1994" w:rsidP="005E4A7C">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6DB4" w:rsidRPr="005E4A7C" w:rsidRDefault="00DF07D2" w:rsidP="005E4A7C">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Establecer los criterios de la evangelización en los pueblos del Mediterráneo haciendo un paralelo con los métodos de la nueva evangelización </w:t>
            </w:r>
          </w:p>
        </w:tc>
      </w:tr>
      <w:tr w:rsidR="004C6DB4" w:rsidRPr="005E4A7C" w:rsidTr="005E4A7C">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6DB4" w:rsidRPr="005E4A7C" w:rsidRDefault="00FC1994" w:rsidP="005E4A7C">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lastRenderedPageBreak/>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6DB4" w:rsidRPr="005E4A7C" w:rsidRDefault="00A52A91" w:rsidP="00086C4A">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Encuentra los principios fundamentales de la Doctrina social de la </w:t>
            </w:r>
            <w:r w:rsidR="00086C4A">
              <w:rPr>
                <w:rFonts w:ascii="Arial" w:hAnsi="Arial" w:cs="Arial"/>
                <w:b/>
                <w:bCs/>
                <w:color w:val="000000"/>
                <w:sz w:val="20"/>
                <w:szCs w:val="20"/>
                <w:lang w:val="es-CO" w:eastAsia="es-CO"/>
              </w:rPr>
              <w:t>I</w:t>
            </w:r>
            <w:r>
              <w:rPr>
                <w:rFonts w:ascii="Arial" w:hAnsi="Arial" w:cs="Arial"/>
                <w:b/>
                <w:bCs/>
                <w:color w:val="000000"/>
                <w:sz w:val="20"/>
                <w:szCs w:val="20"/>
                <w:lang w:val="es-CO" w:eastAsia="es-CO"/>
              </w:rPr>
              <w:t xml:space="preserve">glesia </w:t>
            </w:r>
          </w:p>
        </w:tc>
      </w:tr>
      <w:tr w:rsidR="004C6DB4" w:rsidRPr="005E4A7C" w:rsidTr="005E4A7C">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6DB4" w:rsidRPr="005E4A7C" w:rsidRDefault="00FC1994" w:rsidP="005E4A7C">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6DB4" w:rsidRPr="005E4A7C" w:rsidRDefault="00A52A91" w:rsidP="008726DB">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Interpreta y expone </w:t>
            </w:r>
            <w:r w:rsidR="00086C4A">
              <w:rPr>
                <w:rFonts w:ascii="Arial" w:hAnsi="Arial" w:cs="Arial"/>
                <w:b/>
                <w:bCs/>
                <w:color w:val="000000"/>
                <w:sz w:val="20"/>
                <w:szCs w:val="20"/>
                <w:lang w:val="es-CO" w:eastAsia="es-CO"/>
              </w:rPr>
              <w:t xml:space="preserve">las líneas de acción de la </w:t>
            </w:r>
            <w:r w:rsidR="008726DB">
              <w:rPr>
                <w:rFonts w:ascii="Arial" w:hAnsi="Arial" w:cs="Arial"/>
                <w:b/>
                <w:bCs/>
                <w:color w:val="000000"/>
                <w:sz w:val="20"/>
                <w:szCs w:val="20"/>
                <w:lang w:val="es-CO" w:eastAsia="es-CO"/>
              </w:rPr>
              <w:t>D</w:t>
            </w:r>
            <w:r w:rsidR="00086C4A">
              <w:rPr>
                <w:rFonts w:ascii="Arial" w:hAnsi="Arial" w:cs="Arial"/>
                <w:b/>
                <w:bCs/>
                <w:color w:val="000000"/>
                <w:sz w:val="20"/>
                <w:szCs w:val="20"/>
                <w:lang w:val="es-CO" w:eastAsia="es-CO"/>
              </w:rPr>
              <w:t xml:space="preserve">octrina social de la Iglesia comparándolas con aportes de otras religiones </w:t>
            </w:r>
          </w:p>
        </w:tc>
      </w:tr>
      <w:tr w:rsidR="004C6DB4" w:rsidRPr="005E4A7C" w:rsidTr="005E4A7C">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6DB4" w:rsidRPr="005E4A7C" w:rsidRDefault="00FC1994" w:rsidP="005E4A7C">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6DB4" w:rsidRPr="005E4A7C" w:rsidRDefault="00086C4A" w:rsidP="008726DB">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Crea un mecanismo para divulgar la </w:t>
            </w:r>
            <w:r w:rsidR="008726DB">
              <w:rPr>
                <w:rFonts w:ascii="Arial" w:hAnsi="Arial" w:cs="Arial"/>
                <w:b/>
                <w:bCs/>
                <w:color w:val="000000"/>
                <w:sz w:val="20"/>
                <w:szCs w:val="20"/>
                <w:lang w:val="es-CO" w:eastAsia="es-CO"/>
              </w:rPr>
              <w:t>D</w:t>
            </w:r>
            <w:r>
              <w:rPr>
                <w:rFonts w:ascii="Arial" w:hAnsi="Arial" w:cs="Arial"/>
                <w:b/>
                <w:bCs/>
                <w:color w:val="000000"/>
                <w:sz w:val="20"/>
                <w:szCs w:val="20"/>
                <w:lang w:val="es-CO" w:eastAsia="es-CO"/>
              </w:rPr>
              <w:t xml:space="preserve">octrina social de la Iglesia </w:t>
            </w:r>
          </w:p>
        </w:tc>
      </w:tr>
      <w:tr w:rsidR="004C6DB4" w:rsidRPr="005E4A7C" w:rsidTr="005E4A7C">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6DB4" w:rsidRPr="005E4A7C" w:rsidRDefault="00FC1994" w:rsidP="005E4A7C">
            <w:pPr>
              <w:spacing w:line="180" w:lineRule="atLeast"/>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6DB4" w:rsidRPr="005E4A7C" w:rsidRDefault="00120CBC" w:rsidP="005E4A7C">
            <w:pPr>
              <w:spacing w:line="180" w:lineRule="atLeast"/>
              <w:jc w:val="both"/>
              <w:rPr>
                <w:rFonts w:ascii="Arial" w:hAnsi="Arial" w:cs="Arial"/>
                <w:b/>
                <w:bCs/>
                <w:color w:val="000000"/>
                <w:sz w:val="20"/>
                <w:szCs w:val="20"/>
                <w:lang w:val="es-CO" w:eastAsia="es-CO"/>
              </w:rPr>
            </w:pPr>
            <w:r>
              <w:rPr>
                <w:rFonts w:ascii="Arial" w:hAnsi="Arial" w:cs="Arial"/>
                <w:b/>
                <w:bCs/>
                <w:color w:val="000000"/>
                <w:sz w:val="20"/>
                <w:szCs w:val="20"/>
                <w:lang w:val="es-CO" w:eastAsia="es-CO"/>
              </w:rPr>
              <w:t xml:space="preserve">Inventa una historia ilustrada sobre los principios y los lineamientos de la doctrino social de la Iglesia y lo enriquece con aportes del ecumenismo </w:t>
            </w:r>
          </w:p>
        </w:tc>
      </w:tr>
    </w:tbl>
    <w:p w:rsidR="002755D8" w:rsidRPr="002755D8" w:rsidRDefault="002755D8" w:rsidP="00FA5E3E">
      <w:pPr>
        <w:jc w:val="both"/>
        <w:rPr>
          <w:rFonts w:ascii="Arial" w:hAnsi="Arial" w:cs="Arial"/>
          <w:b/>
          <w:sz w:val="22"/>
          <w:szCs w:val="22"/>
        </w:rPr>
      </w:pPr>
    </w:p>
    <w:p w:rsidR="00096E20" w:rsidRPr="00340579" w:rsidRDefault="00096E20" w:rsidP="00340579">
      <w:pPr>
        <w:pStyle w:val="Prrafodelista"/>
        <w:numPr>
          <w:ilvl w:val="0"/>
          <w:numId w:val="5"/>
        </w:numPr>
        <w:spacing w:line="360" w:lineRule="auto"/>
        <w:jc w:val="both"/>
        <w:rPr>
          <w:rFonts w:ascii="Arial" w:hAnsi="Arial" w:cs="Arial"/>
          <w:b/>
        </w:rPr>
      </w:pPr>
      <w:r w:rsidRPr="00340579">
        <w:rPr>
          <w:rFonts w:ascii="Arial" w:hAnsi="Arial" w:cs="Arial"/>
          <w:b/>
        </w:rPr>
        <w:t>Criterio de promoción por grado</w:t>
      </w:r>
      <w:r w:rsidR="00340579">
        <w:rPr>
          <w:rFonts w:ascii="Arial" w:hAnsi="Arial" w:cs="Arial"/>
          <w:b/>
        </w:rPr>
        <w:t xml:space="preserve"> desde el área</w:t>
      </w:r>
    </w:p>
    <w:tbl>
      <w:tblPr>
        <w:tblStyle w:val="Tablaconcuadrcula"/>
        <w:tblW w:w="9322" w:type="dxa"/>
        <w:tblLook w:val="01E0" w:firstRow="1" w:lastRow="1" w:firstColumn="1" w:lastColumn="1" w:noHBand="0" w:noVBand="0"/>
      </w:tblPr>
      <w:tblGrid>
        <w:gridCol w:w="1526"/>
        <w:gridCol w:w="7796"/>
      </w:tblGrid>
      <w:tr w:rsidR="00096E20" w:rsidRPr="00574C4E" w:rsidTr="001D3922">
        <w:tc>
          <w:tcPr>
            <w:tcW w:w="1526" w:type="dxa"/>
          </w:tcPr>
          <w:p w:rsidR="00096E20" w:rsidRDefault="00096E20" w:rsidP="001D3922">
            <w:pPr>
              <w:spacing w:line="360" w:lineRule="auto"/>
              <w:jc w:val="center"/>
              <w:rPr>
                <w:rFonts w:ascii="Arial" w:hAnsi="Arial" w:cs="Arial"/>
                <w:b/>
                <w:lang w:val="es-CO"/>
              </w:rPr>
            </w:pPr>
          </w:p>
          <w:p w:rsidR="00096E20" w:rsidRPr="00574C4E" w:rsidRDefault="00096E20" w:rsidP="001D3922">
            <w:pPr>
              <w:spacing w:line="360" w:lineRule="auto"/>
              <w:jc w:val="center"/>
              <w:rPr>
                <w:rFonts w:ascii="Arial" w:hAnsi="Arial" w:cs="Arial"/>
                <w:b/>
                <w:lang w:val="es-CO"/>
              </w:rPr>
            </w:pPr>
            <w:r>
              <w:rPr>
                <w:rFonts w:ascii="Arial" w:hAnsi="Arial" w:cs="Arial"/>
                <w:b/>
                <w:lang w:val="es-CO"/>
              </w:rPr>
              <w:t>GRADO</w:t>
            </w:r>
          </w:p>
        </w:tc>
        <w:tc>
          <w:tcPr>
            <w:tcW w:w="7796" w:type="dxa"/>
          </w:tcPr>
          <w:p w:rsidR="00096E20" w:rsidRDefault="00096E20" w:rsidP="001D3922">
            <w:pPr>
              <w:spacing w:line="360" w:lineRule="auto"/>
              <w:jc w:val="center"/>
              <w:rPr>
                <w:rFonts w:ascii="Arial" w:hAnsi="Arial" w:cs="Arial"/>
                <w:b/>
                <w:lang w:val="es-CO"/>
              </w:rPr>
            </w:pPr>
          </w:p>
          <w:p w:rsidR="001D3922" w:rsidRPr="00574C4E" w:rsidRDefault="001D3922" w:rsidP="001D3922">
            <w:pPr>
              <w:spacing w:line="360" w:lineRule="auto"/>
              <w:jc w:val="center"/>
              <w:rPr>
                <w:rFonts w:ascii="Arial" w:hAnsi="Arial" w:cs="Arial"/>
                <w:b/>
                <w:lang w:val="es-CO"/>
              </w:rPr>
            </w:pPr>
            <w:r>
              <w:rPr>
                <w:rFonts w:ascii="Arial" w:hAnsi="Arial" w:cs="Arial"/>
                <w:b/>
                <w:lang w:val="es-CO"/>
              </w:rPr>
              <w:t xml:space="preserve">CRITERIO </w:t>
            </w:r>
          </w:p>
        </w:tc>
      </w:tr>
      <w:tr w:rsidR="00096E20" w:rsidRPr="00574C4E" w:rsidTr="001D3922">
        <w:tc>
          <w:tcPr>
            <w:tcW w:w="1526" w:type="dxa"/>
          </w:tcPr>
          <w:p w:rsidR="00096E20" w:rsidRPr="00574C4E" w:rsidRDefault="00096E20" w:rsidP="001D3922">
            <w:pPr>
              <w:spacing w:line="360" w:lineRule="auto"/>
              <w:jc w:val="center"/>
              <w:rPr>
                <w:rFonts w:ascii="Arial" w:hAnsi="Arial" w:cs="Arial"/>
                <w:b/>
                <w:sz w:val="22"/>
                <w:szCs w:val="22"/>
                <w:lang w:val="es-CO"/>
              </w:rPr>
            </w:pPr>
            <w:r w:rsidRPr="00574C4E">
              <w:rPr>
                <w:rFonts w:ascii="Arial" w:hAnsi="Arial" w:cs="Arial"/>
                <w:b/>
                <w:sz w:val="22"/>
                <w:szCs w:val="22"/>
                <w:lang w:val="es-CO"/>
              </w:rPr>
              <w:t>PRIMERO</w:t>
            </w:r>
          </w:p>
        </w:tc>
        <w:tc>
          <w:tcPr>
            <w:tcW w:w="7796" w:type="dxa"/>
          </w:tcPr>
          <w:p w:rsidR="00BA67C9" w:rsidRDefault="00BA67C9" w:rsidP="00BA67C9">
            <w:pPr>
              <w:jc w:val="both"/>
              <w:rPr>
                <w:rFonts w:ascii="Arial" w:hAnsi="Arial" w:cs="Arial"/>
                <w:sz w:val="22"/>
              </w:rPr>
            </w:pPr>
            <w:r>
              <w:rPr>
                <w:rFonts w:ascii="Arial" w:hAnsi="Arial" w:cs="Arial"/>
                <w:sz w:val="22"/>
              </w:rPr>
              <w:t>Vincula la vida con el cuidado de las relaciones filiales y fraternas.</w:t>
            </w:r>
          </w:p>
          <w:p w:rsidR="00BA67C9" w:rsidRDefault="00BA67C9" w:rsidP="00BA67C9">
            <w:pPr>
              <w:jc w:val="both"/>
              <w:rPr>
                <w:rFonts w:ascii="Arial" w:hAnsi="Arial" w:cs="Arial"/>
                <w:sz w:val="22"/>
              </w:rPr>
            </w:pPr>
            <w:r>
              <w:rPr>
                <w:rFonts w:ascii="Arial" w:hAnsi="Arial" w:cs="Arial"/>
                <w:sz w:val="22"/>
              </w:rPr>
              <w:t>-refiere la relación que debe tener el ser humano con la creación, desde su relación con dios.</w:t>
            </w:r>
          </w:p>
          <w:p w:rsidR="00BA67C9" w:rsidRDefault="00BA67C9" w:rsidP="00BA67C9">
            <w:pPr>
              <w:jc w:val="both"/>
              <w:rPr>
                <w:rFonts w:ascii="Arial" w:hAnsi="Arial" w:cs="Arial"/>
                <w:sz w:val="22"/>
              </w:rPr>
            </w:pPr>
            <w:r>
              <w:rPr>
                <w:rFonts w:ascii="Arial" w:hAnsi="Arial" w:cs="Arial"/>
                <w:sz w:val="22"/>
              </w:rPr>
              <w:t>-explica la responsabilidad que tiene el ser humano sobre la vida de sus hermanos.</w:t>
            </w:r>
          </w:p>
          <w:p w:rsidR="00BA67C9" w:rsidRDefault="00BA67C9" w:rsidP="00BA67C9">
            <w:pPr>
              <w:jc w:val="both"/>
              <w:rPr>
                <w:rFonts w:ascii="Arial" w:hAnsi="Arial" w:cs="Arial"/>
                <w:sz w:val="22"/>
              </w:rPr>
            </w:pPr>
            <w:r>
              <w:rPr>
                <w:rFonts w:ascii="Arial" w:hAnsi="Arial" w:cs="Arial"/>
                <w:sz w:val="22"/>
              </w:rPr>
              <w:t>-vincula la relación entre Jesús y el padre creador, con la relación familiar.</w:t>
            </w:r>
          </w:p>
          <w:p w:rsidR="00BA67C9" w:rsidRDefault="00BA67C9" w:rsidP="00BA67C9">
            <w:pPr>
              <w:jc w:val="both"/>
              <w:rPr>
                <w:rFonts w:ascii="Arial" w:hAnsi="Arial" w:cs="Arial"/>
                <w:sz w:val="22"/>
              </w:rPr>
            </w:pPr>
            <w:r>
              <w:rPr>
                <w:rFonts w:ascii="Arial" w:hAnsi="Arial" w:cs="Arial"/>
                <w:sz w:val="22"/>
              </w:rPr>
              <w:t>-justifica por qué la persona es imagen y semejanza de dios.</w:t>
            </w:r>
          </w:p>
          <w:p w:rsidR="00BA67C9" w:rsidRDefault="00BA67C9" w:rsidP="00BA67C9">
            <w:pPr>
              <w:jc w:val="both"/>
              <w:rPr>
                <w:rFonts w:ascii="Arial" w:hAnsi="Arial" w:cs="Arial"/>
                <w:sz w:val="22"/>
              </w:rPr>
            </w:pPr>
            <w:r>
              <w:rPr>
                <w:rFonts w:ascii="Arial" w:hAnsi="Arial" w:cs="Arial"/>
                <w:sz w:val="22"/>
              </w:rPr>
              <w:t>-relaciona las características de la primera comunidad cristiana con las  actitudes de la comunidad escolar y familiar.</w:t>
            </w:r>
          </w:p>
          <w:p w:rsidR="00BA67C9" w:rsidRDefault="00BA67C9" w:rsidP="00BA67C9">
            <w:pPr>
              <w:jc w:val="both"/>
              <w:rPr>
                <w:rFonts w:ascii="Arial" w:hAnsi="Arial" w:cs="Arial"/>
                <w:sz w:val="22"/>
              </w:rPr>
            </w:pPr>
            <w:r>
              <w:rPr>
                <w:rFonts w:ascii="Arial" w:hAnsi="Arial" w:cs="Arial"/>
                <w:sz w:val="22"/>
              </w:rPr>
              <w:t>-explica las razones por las cuales la iglesia es la familia de los hijos de dios.</w:t>
            </w:r>
          </w:p>
          <w:p w:rsidR="00096E20" w:rsidRPr="00E66978" w:rsidRDefault="00BA67C9" w:rsidP="00BA67C9">
            <w:pPr>
              <w:spacing w:line="360" w:lineRule="auto"/>
              <w:jc w:val="both"/>
              <w:rPr>
                <w:rFonts w:ascii="Arial" w:hAnsi="Arial" w:cs="Arial"/>
                <w:b/>
                <w:sz w:val="20"/>
                <w:szCs w:val="20"/>
                <w:lang w:val="es-CO"/>
              </w:rPr>
            </w:pPr>
            <w:r>
              <w:rPr>
                <w:rFonts w:ascii="Arial" w:hAnsi="Arial" w:cs="Arial"/>
                <w:sz w:val="22"/>
              </w:rPr>
              <w:t>Expone los compromisos frente a la “casa común”</w:t>
            </w:r>
          </w:p>
        </w:tc>
      </w:tr>
      <w:tr w:rsidR="00096E20" w:rsidRPr="00574C4E" w:rsidTr="001D3922">
        <w:trPr>
          <w:trHeight w:val="378"/>
        </w:trPr>
        <w:tc>
          <w:tcPr>
            <w:tcW w:w="1526" w:type="dxa"/>
          </w:tcPr>
          <w:p w:rsidR="00096E20" w:rsidRPr="00574C4E" w:rsidRDefault="00096E20" w:rsidP="001D3922">
            <w:pPr>
              <w:spacing w:line="360" w:lineRule="auto"/>
              <w:jc w:val="center"/>
              <w:rPr>
                <w:rFonts w:ascii="Arial" w:hAnsi="Arial" w:cs="Arial"/>
                <w:b/>
                <w:sz w:val="22"/>
                <w:szCs w:val="22"/>
                <w:lang w:val="es-CO"/>
              </w:rPr>
            </w:pPr>
            <w:r w:rsidRPr="00574C4E">
              <w:rPr>
                <w:rFonts w:ascii="Arial" w:hAnsi="Arial" w:cs="Arial"/>
                <w:b/>
                <w:sz w:val="22"/>
                <w:szCs w:val="22"/>
                <w:lang w:val="es-CO"/>
              </w:rPr>
              <w:t>SEGUNDO</w:t>
            </w:r>
          </w:p>
        </w:tc>
        <w:tc>
          <w:tcPr>
            <w:tcW w:w="7796" w:type="dxa"/>
          </w:tcPr>
          <w:p w:rsidR="00BA67C9" w:rsidRDefault="00BA67C9" w:rsidP="00BA67C9">
            <w:pPr>
              <w:jc w:val="both"/>
              <w:rPr>
                <w:rFonts w:ascii="Arial" w:hAnsi="Arial" w:cs="Arial"/>
                <w:sz w:val="22"/>
              </w:rPr>
            </w:pPr>
            <w:r>
              <w:rPr>
                <w:rFonts w:ascii="Arial" w:hAnsi="Arial" w:cs="Arial"/>
                <w:sz w:val="22"/>
              </w:rPr>
              <w:t>-formula acciones que invitan al compartir y a la solidaridad.</w:t>
            </w:r>
          </w:p>
          <w:p w:rsidR="00BA67C9" w:rsidRDefault="00BA67C9" w:rsidP="00BA67C9">
            <w:pPr>
              <w:jc w:val="both"/>
              <w:rPr>
                <w:rFonts w:ascii="Arial" w:hAnsi="Arial" w:cs="Arial"/>
                <w:sz w:val="22"/>
              </w:rPr>
            </w:pPr>
            <w:r>
              <w:rPr>
                <w:rFonts w:ascii="Arial" w:hAnsi="Arial" w:cs="Arial"/>
                <w:sz w:val="22"/>
              </w:rPr>
              <w:t>-da razón sobre la necesidad de reconciliación y perdón entre las personas.</w:t>
            </w:r>
          </w:p>
          <w:p w:rsidR="00BA67C9" w:rsidRDefault="00BA67C9" w:rsidP="00BA67C9">
            <w:pPr>
              <w:jc w:val="both"/>
              <w:rPr>
                <w:rFonts w:ascii="Arial" w:hAnsi="Arial" w:cs="Arial"/>
                <w:sz w:val="22"/>
              </w:rPr>
            </w:pPr>
            <w:r>
              <w:rPr>
                <w:rFonts w:ascii="Arial" w:hAnsi="Arial" w:cs="Arial"/>
                <w:sz w:val="22"/>
              </w:rPr>
              <w:t>-explica algunas experiencias de la amistad entre dios y el pueblo de Israel.</w:t>
            </w:r>
          </w:p>
          <w:p w:rsidR="00BA67C9" w:rsidRDefault="00BA67C9" w:rsidP="00BA67C9">
            <w:pPr>
              <w:jc w:val="both"/>
              <w:rPr>
                <w:rFonts w:ascii="Arial" w:hAnsi="Arial" w:cs="Arial"/>
                <w:sz w:val="22"/>
              </w:rPr>
            </w:pPr>
            <w:r>
              <w:rPr>
                <w:rFonts w:ascii="Arial" w:hAnsi="Arial" w:cs="Arial"/>
                <w:sz w:val="22"/>
              </w:rPr>
              <w:t>-relaciona los mandamientos de la ley de dios, con el cuidado de la amistad con dios y la comunidad.</w:t>
            </w:r>
          </w:p>
          <w:p w:rsidR="00BA67C9" w:rsidRDefault="00BA67C9" w:rsidP="00BA67C9">
            <w:pPr>
              <w:jc w:val="both"/>
              <w:rPr>
                <w:rFonts w:ascii="Arial" w:hAnsi="Arial" w:cs="Arial"/>
                <w:sz w:val="22"/>
              </w:rPr>
            </w:pPr>
            <w:r>
              <w:rPr>
                <w:rFonts w:ascii="Arial" w:hAnsi="Arial" w:cs="Arial"/>
                <w:sz w:val="22"/>
              </w:rPr>
              <w:t>-encuentra aspectos comunes entre las diversas expresiones religiosas sobre la relación de amistad entre dios y el ser humano.</w:t>
            </w:r>
          </w:p>
          <w:p w:rsidR="00BA67C9" w:rsidRDefault="00BA67C9" w:rsidP="00BA67C9">
            <w:pPr>
              <w:jc w:val="both"/>
              <w:rPr>
                <w:rFonts w:ascii="Arial" w:hAnsi="Arial" w:cs="Arial"/>
                <w:sz w:val="22"/>
              </w:rPr>
            </w:pPr>
            <w:r>
              <w:rPr>
                <w:rFonts w:ascii="Arial" w:hAnsi="Arial" w:cs="Arial"/>
                <w:sz w:val="22"/>
              </w:rPr>
              <w:t>-explica la relación de Jesús con dios padre,  desde la oración del “padre nuestro” y lo que significa esta relación para los demás seres humanos.</w:t>
            </w:r>
          </w:p>
          <w:p w:rsidR="00BA67C9" w:rsidRDefault="00BA67C9" w:rsidP="00BA67C9">
            <w:pPr>
              <w:jc w:val="both"/>
              <w:rPr>
                <w:rFonts w:ascii="Arial" w:hAnsi="Arial" w:cs="Arial"/>
                <w:sz w:val="22"/>
              </w:rPr>
            </w:pPr>
            <w:r>
              <w:rPr>
                <w:rFonts w:ascii="Arial" w:hAnsi="Arial" w:cs="Arial"/>
                <w:sz w:val="22"/>
              </w:rPr>
              <w:t>-asocia la presencia de la comunidad educativa o familiar, como espacios para las relaciones fraternas.</w:t>
            </w:r>
          </w:p>
          <w:p w:rsidR="00BA67C9" w:rsidRDefault="00BA67C9" w:rsidP="00BA67C9">
            <w:pPr>
              <w:jc w:val="both"/>
              <w:rPr>
                <w:rFonts w:ascii="Arial" w:hAnsi="Arial" w:cs="Arial"/>
                <w:sz w:val="22"/>
              </w:rPr>
            </w:pPr>
            <w:r>
              <w:rPr>
                <w:rFonts w:ascii="Arial" w:hAnsi="Arial" w:cs="Arial"/>
                <w:sz w:val="22"/>
              </w:rPr>
              <w:t>-relaciona las enseñanzas de la iglesia con las enseñanzas de la familia.</w:t>
            </w:r>
          </w:p>
          <w:p w:rsidR="00096E20" w:rsidRPr="00E66978" w:rsidRDefault="00BA67C9" w:rsidP="00BA67C9">
            <w:pPr>
              <w:spacing w:line="360" w:lineRule="auto"/>
              <w:jc w:val="both"/>
              <w:rPr>
                <w:rFonts w:ascii="Arial" w:hAnsi="Arial" w:cs="Arial"/>
                <w:b/>
                <w:sz w:val="20"/>
                <w:szCs w:val="20"/>
                <w:lang w:val="es-CO"/>
              </w:rPr>
            </w:pPr>
            <w:r>
              <w:rPr>
                <w:rFonts w:ascii="Arial" w:hAnsi="Arial" w:cs="Arial"/>
                <w:sz w:val="22"/>
              </w:rPr>
              <w:t xml:space="preserve">-explica cómo el servicio y la fraternidad son fuente de unidad para que las diversas iglesias ayuden a las personas empobrecidas.   </w:t>
            </w:r>
          </w:p>
        </w:tc>
      </w:tr>
      <w:tr w:rsidR="00096E20" w:rsidRPr="00574C4E" w:rsidTr="001D3922">
        <w:tc>
          <w:tcPr>
            <w:tcW w:w="1526" w:type="dxa"/>
          </w:tcPr>
          <w:p w:rsidR="00096E20" w:rsidRPr="00574C4E" w:rsidRDefault="00096E20" w:rsidP="001D3922">
            <w:pPr>
              <w:spacing w:line="360" w:lineRule="auto"/>
              <w:jc w:val="center"/>
              <w:rPr>
                <w:rFonts w:ascii="Arial" w:hAnsi="Arial" w:cs="Arial"/>
                <w:b/>
                <w:sz w:val="22"/>
                <w:szCs w:val="22"/>
                <w:lang w:val="es-CO"/>
              </w:rPr>
            </w:pPr>
            <w:r w:rsidRPr="00574C4E">
              <w:rPr>
                <w:rFonts w:ascii="Arial" w:hAnsi="Arial" w:cs="Arial"/>
                <w:b/>
                <w:sz w:val="22"/>
                <w:szCs w:val="22"/>
                <w:lang w:val="es-CO"/>
              </w:rPr>
              <w:t>TERCERO</w:t>
            </w:r>
          </w:p>
        </w:tc>
        <w:tc>
          <w:tcPr>
            <w:tcW w:w="7796" w:type="dxa"/>
          </w:tcPr>
          <w:p w:rsidR="00BA67C9" w:rsidRDefault="00BA67C9" w:rsidP="00BA67C9">
            <w:pPr>
              <w:jc w:val="both"/>
              <w:rPr>
                <w:rFonts w:ascii="Arial" w:hAnsi="Arial" w:cs="Arial"/>
                <w:sz w:val="22"/>
              </w:rPr>
            </w:pPr>
            <w:r>
              <w:t>-</w:t>
            </w:r>
            <w:r>
              <w:rPr>
                <w:rFonts w:ascii="Arial" w:hAnsi="Arial" w:cs="Arial"/>
                <w:sz w:val="22"/>
              </w:rPr>
              <w:t>expone los valores culturales que hay en las celebraciones y que contribuyen en la conformación de identidad.</w:t>
            </w:r>
          </w:p>
          <w:p w:rsidR="00BA67C9" w:rsidRDefault="00BA67C9" w:rsidP="00BA67C9">
            <w:pPr>
              <w:jc w:val="both"/>
              <w:rPr>
                <w:rFonts w:ascii="Arial" w:hAnsi="Arial" w:cs="Arial"/>
                <w:sz w:val="22"/>
              </w:rPr>
            </w:pPr>
            <w:r>
              <w:rPr>
                <w:rFonts w:ascii="Arial" w:hAnsi="Arial" w:cs="Arial"/>
                <w:sz w:val="22"/>
              </w:rPr>
              <w:t>-explica las diferentes celebraciones que realizaban en Israel desde algunos textos bíblicos.</w:t>
            </w:r>
          </w:p>
          <w:p w:rsidR="00BA67C9" w:rsidRDefault="00BA67C9" w:rsidP="00BA67C9">
            <w:pPr>
              <w:jc w:val="both"/>
              <w:rPr>
                <w:rFonts w:ascii="Arial" w:hAnsi="Arial" w:cs="Arial"/>
                <w:sz w:val="22"/>
              </w:rPr>
            </w:pPr>
            <w:r>
              <w:rPr>
                <w:rFonts w:ascii="Arial" w:hAnsi="Arial" w:cs="Arial"/>
                <w:sz w:val="22"/>
              </w:rPr>
              <w:t>-compara algunas experiencias celebrativas del pueblo de Israel con celebraciones religiosas actuales.</w:t>
            </w:r>
          </w:p>
          <w:p w:rsidR="00BA67C9" w:rsidRDefault="00BA67C9" w:rsidP="00BA67C9">
            <w:pPr>
              <w:jc w:val="both"/>
              <w:rPr>
                <w:rFonts w:ascii="Arial" w:hAnsi="Arial" w:cs="Arial"/>
                <w:sz w:val="22"/>
              </w:rPr>
            </w:pPr>
            <w:r>
              <w:rPr>
                <w:rFonts w:ascii="Arial" w:hAnsi="Arial" w:cs="Arial"/>
                <w:sz w:val="22"/>
              </w:rPr>
              <w:t>-asocia los motivos de celebraciones del año litúrgico con momentos narrados en el nuevo testamento.</w:t>
            </w:r>
          </w:p>
          <w:p w:rsidR="00BA67C9" w:rsidRDefault="00BA67C9" w:rsidP="00BA67C9">
            <w:pPr>
              <w:jc w:val="both"/>
              <w:rPr>
                <w:rFonts w:ascii="Arial" w:hAnsi="Arial" w:cs="Arial"/>
                <w:sz w:val="22"/>
              </w:rPr>
            </w:pPr>
            <w:r>
              <w:rPr>
                <w:rFonts w:ascii="Arial" w:hAnsi="Arial" w:cs="Arial"/>
                <w:sz w:val="22"/>
              </w:rPr>
              <w:t>-explica el sentido de los  símbolos que identifica a algunas de las celebraciones cristianas.</w:t>
            </w:r>
          </w:p>
          <w:p w:rsidR="00BA67C9" w:rsidRDefault="00BA67C9" w:rsidP="00BA67C9">
            <w:pPr>
              <w:jc w:val="both"/>
              <w:rPr>
                <w:rFonts w:ascii="Arial" w:hAnsi="Arial" w:cs="Arial"/>
                <w:sz w:val="22"/>
              </w:rPr>
            </w:pPr>
            <w:r>
              <w:rPr>
                <w:rFonts w:ascii="Arial" w:hAnsi="Arial" w:cs="Arial"/>
                <w:sz w:val="22"/>
              </w:rPr>
              <w:t xml:space="preserve">-explica la responsabilidad social que conllevan los sacramentos, en especial </w:t>
            </w:r>
            <w:r>
              <w:rPr>
                <w:rFonts w:ascii="Arial" w:hAnsi="Arial" w:cs="Arial"/>
                <w:sz w:val="22"/>
              </w:rPr>
              <w:lastRenderedPageBreak/>
              <w:t>celebrar la eucaristía.</w:t>
            </w:r>
          </w:p>
          <w:p w:rsidR="00096E20" w:rsidRPr="00E66978" w:rsidRDefault="00BA67C9" w:rsidP="00BA67C9">
            <w:pPr>
              <w:spacing w:line="360" w:lineRule="auto"/>
              <w:jc w:val="both"/>
              <w:rPr>
                <w:rFonts w:ascii="Arial" w:hAnsi="Arial" w:cs="Arial"/>
                <w:b/>
                <w:sz w:val="20"/>
                <w:szCs w:val="20"/>
              </w:rPr>
            </w:pPr>
            <w:r>
              <w:rPr>
                <w:rFonts w:ascii="Arial" w:hAnsi="Arial" w:cs="Arial"/>
                <w:sz w:val="22"/>
              </w:rPr>
              <w:t>-distingue los signos propios de la vida de Jesús en la vida personal y comunitaria.</w:t>
            </w:r>
          </w:p>
        </w:tc>
      </w:tr>
      <w:tr w:rsidR="00096E20" w:rsidRPr="00574C4E" w:rsidTr="001D3922">
        <w:tc>
          <w:tcPr>
            <w:tcW w:w="1526" w:type="dxa"/>
          </w:tcPr>
          <w:p w:rsidR="00096E20" w:rsidRPr="00574C4E" w:rsidRDefault="00096E20" w:rsidP="001D3922">
            <w:pPr>
              <w:spacing w:line="360" w:lineRule="auto"/>
              <w:jc w:val="center"/>
              <w:rPr>
                <w:rFonts w:ascii="Arial" w:hAnsi="Arial" w:cs="Arial"/>
                <w:b/>
                <w:sz w:val="22"/>
                <w:szCs w:val="22"/>
                <w:lang w:val="es-CO"/>
              </w:rPr>
            </w:pPr>
            <w:r w:rsidRPr="00574C4E">
              <w:rPr>
                <w:rFonts w:ascii="Arial" w:hAnsi="Arial" w:cs="Arial"/>
                <w:b/>
                <w:sz w:val="22"/>
                <w:szCs w:val="22"/>
                <w:lang w:val="es-CO"/>
              </w:rPr>
              <w:lastRenderedPageBreak/>
              <w:t>CUARTO</w:t>
            </w:r>
          </w:p>
        </w:tc>
        <w:tc>
          <w:tcPr>
            <w:tcW w:w="7796" w:type="dxa"/>
          </w:tcPr>
          <w:p w:rsidR="00DC069E" w:rsidRDefault="00DC069E" w:rsidP="00DC069E">
            <w:pPr>
              <w:jc w:val="both"/>
              <w:rPr>
                <w:rFonts w:ascii="Arial" w:hAnsi="Arial" w:cs="Arial"/>
                <w:sz w:val="22"/>
              </w:rPr>
            </w:pPr>
            <w:r>
              <w:rPr>
                <w:rFonts w:ascii="Arial" w:hAnsi="Arial" w:cs="Arial"/>
                <w:sz w:val="22"/>
              </w:rPr>
              <w:t>Establece las relaciones entre vocación, realización personal y servicio a la comunidad.</w:t>
            </w:r>
          </w:p>
          <w:p w:rsidR="00DC069E" w:rsidRDefault="00DC069E" w:rsidP="00DC069E">
            <w:pPr>
              <w:jc w:val="both"/>
              <w:rPr>
                <w:rFonts w:ascii="Arial" w:hAnsi="Arial" w:cs="Arial"/>
                <w:sz w:val="22"/>
              </w:rPr>
            </w:pPr>
            <w:r>
              <w:rPr>
                <w:rFonts w:ascii="Arial" w:hAnsi="Arial" w:cs="Arial"/>
                <w:sz w:val="22"/>
              </w:rPr>
              <w:t>-explica cómo leer los eventos de la historia para conocer lo que dios quiere del ser humano.</w:t>
            </w:r>
          </w:p>
          <w:p w:rsidR="00DC069E" w:rsidRDefault="00DC069E" w:rsidP="00DC069E">
            <w:pPr>
              <w:jc w:val="both"/>
              <w:rPr>
                <w:rFonts w:ascii="Arial" w:hAnsi="Arial" w:cs="Arial"/>
                <w:sz w:val="22"/>
              </w:rPr>
            </w:pPr>
            <w:r>
              <w:rPr>
                <w:rFonts w:ascii="Arial" w:hAnsi="Arial" w:cs="Arial"/>
                <w:sz w:val="22"/>
              </w:rPr>
              <w:t>-relaciona los textos referidos a la vocación y a la historia de salvación con los eventos actuales por los que pasa la humanidad.</w:t>
            </w:r>
          </w:p>
          <w:p w:rsidR="00DC069E" w:rsidRDefault="00DC069E" w:rsidP="00DC069E">
            <w:pPr>
              <w:jc w:val="both"/>
              <w:rPr>
                <w:rFonts w:ascii="Arial" w:hAnsi="Arial" w:cs="Arial"/>
                <w:sz w:val="22"/>
              </w:rPr>
            </w:pPr>
            <w:r>
              <w:rPr>
                <w:rFonts w:ascii="Arial" w:hAnsi="Arial" w:cs="Arial"/>
                <w:sz w:val="22"/>
              </w:rPr>
              <w:t>-argumenta la necesidad o no, que tiene la sociedad de vivir de acuerdo con los mandamientos de la ley de dios.</w:t>
            </w:r>
          </w:p>
          <w:p w:rsidR="00DC069E" w:rsidRDefault="00DC069E" w:rsidP="00DC069E">
            <w:pPr>
              <w:jc w:val="both"/>
              <w:rPr>
                <w:rFonts w:ascii="Arial" w:hAnsi="Arial" w:cs="Arial"/>
                <w:sz w:val="22"/>
              </w:rPr>
            </w:pPr>
            <w:r>
              <w:rPr>
                <w:rFonts w:ascii="Arial" w:hAnsi="Arial" w:cs="Arial"/>
                <w:sz w:val="22"/>
              </w:rPr>
              <w:t>-expone los eventos a través de los cuales el estudiante considera que dios se le ha comunicado.</w:t>
            </w:r>
          </w:p>
          <w:p w:rsidR="00DC069E" w:rsidRDefault="00DC069E" w:rsidP="00DC069E">
            <w:pPr>
              <w:jc w:val="both"/>
              <w:rPr>
                <w:rFonts w:ascii="Arial" w:hAnsi="Arial" w:cs="Arial"/>
                <w:sz w:val="22"/>
              </w:rPr>
            </w:pPr>
            <w:r>
              <w:rPr>
                <w:rFonts w:ascii="Arial" w:hAnsi="Arial" w:cs="Arial"/>
                <w:sz w:val="22"/>
              </w:rPr>
              <w:t>-compara diversas experiencias  religiosas y su manera de relacionarse con dios.</w:t>
            </w:r>
          </w:p>
          <w:p w:rsidR="00DC069E" w:rsidRDefault="00DC069E" w:rsidP="00DC069E">
            <w:pPr>
              <w:jc w:val="both"/>
              <w:rPr>
                <w:rFonts w:ascii="Arial" w:hAnsi="Arial" w:cs="Arial"/>
                <w:sz w:val="22"/>
              </w:rPr>
            </w:pPr>
            <w:r>
              <w:rPr>
                <w:rFonts w:ascii="Arial" w:hAnsi="Arial" w:cs="Arial"/>
                <w:sz w:val="22"/>
              </w:rPr>
              <w:t>-explica el mensaje de textos del nuevo testamento relacionados con la vocación de Jesús y de sus seguidores.</w:t>
            </w:r>
          </w:p>
          <w:p w:rsidR="00DC069E" w:rsidRDefault="00DC069E" w:rsidP="00DC069E">
            <w:pPr>
              <w:jc w:val="both"/>
              <w:rPr>
                <w:rFonts w:ascii="Arial" w:hAnsi="Arial" w:cs="Arial"/>
                <w:sz w:val="22"/>
              </w:rPr>
            </w:pPr>
            <w:r>
              <w:rPr>
                <w:rFonts w:ascii="Arial" w:hAnsi="Arial" w:cs="Arial"/>
                <w:sz w:val="22"/>
              </w:rPr>
              <w:t>-proyecta un modelo de ser humano inspirado en las palabras y vida de Jesús.</w:t>
            </w:r>
          </w:p>
          <w:p w:rsidR="00DC069E" w:rsidRDefault="00DC069E" w:rsidP="00DC069E">
            <w:pPr>
              <w:jc w:val="both"/>
              <w:rPr>
                <w:rFonts w:ascii="Arial" w:hAnsi="Arial" w:cs="Arial"/>
                <w:sz w:val="22"/>
              </w:rPr>
            </w:pPr>
            <w:r>
              <w:rPr>
                <w:rFonts w:ascii="Arial" w:hAnsi="Arial" w:cs="Arial"/>
                <w:sz w:val="22"/>
              </w:rPr>
              <w:t>-compara la respuesta de maría a dios  con la respuesta que dan los seres humanos a dios.</w:t>
            </w:r>
          </w:p>
          <w:p w:rsidR="00DC069E" w:rsidRDefault="00DC069E" w:rsidP="00DC069E">
            <w:pPr>
              <w:jc w:val="both"/>
              <w:rPr>
                <w:rFonts w:ascii="Arial" w:hAnsi="Arial" w:cs="Arial"/>
                <w:sz w:val="22"/>
              </w:rPr>
            </w:pPr>
            <w:r>
              <w:rPr>
                <w:rFonts w:ascii="Arial" w:hAnsi="Arial" w:cs="Arial"/>
                <w:sz w:val="22"/>
              </w:rPr>
              <w:t>-explica cómo la iglesia es manifestación del reino de dios para los pobres.</w:t>
            </w:r>
          </w:p>
          <w:p w:rsidR="00096E20" w:rsidRPr="00E66978" w:rsidRDefault="00DC069E" w:rsidP="00DC069E">
            <w:pPr>
              <w:spacing w:line="360" w:lineRule="auto"/>
              <w:jc w:val="both"/>
              <w:rPr>
                <w:rFonts w:ascii="Arial" w:hAnsi="Arial" w:cs="Arial"/>
                <w:b/>
                <w:sz w:val="20"/>
                <w:szCs w:val="20"/>
                <w:lang w:val="es-CO"/>
              </w:rPr>
            </w:pPr>
            <w:r>
              <w:rPr>
                <w:rFonts w:ascii="Arial" w:hAnsi="Arial" w:cs="Arial"/>
                <w:sz w:val="22"/>
              </w:rPr>
              <w:t>-muestra las principales afinidades entre la iglesia con los cristianos no católicos y con otras religiones.</w:t>
            </w:r>
          </w:p>
        </w:tc>
      </w:tr>
      <w:tr w:rsidR="00096E20" w:rsidRPr="00574C4E" w:rsidTr="001D3922">
        <w:tc>
          <w:tcPr>
            <w:tcW w:w="1526" w:type="dxa"/>
          </w:tcPr>
          <w:p w:rsidR="00096E20" w:rsidRPr="00574C4E" w:rsidRDefault="00096E20" w:rsidP="001D3922">
            <w:pPr>
              <w:spacing w:line="360" w:lineRule="auto"/>
              <w:jc w:val="center"/>
              <w:rPr>
                <w:rFonts w:ascii="Arial" w:hAnsi="Arial" w:cs="Arial"/>
                <w:b/>
                <w:sz w:val="22"/>
                <w:szCs w:val="22"/>
                <w:lang w:val="es-CO"/>
              </w:rPr>
            </w:pPr>
            <w:r w:rsidRPr="00574C4E">
              <w:rPr>
                <w:rFonts w:ascii="Arial" w:hAnsi="Arial" w:cs="Arial"/>
                <w:b/>
                <w:sz w:val="22"/>
                <w:szCs w:val="22"/>
                <w:lang w:val="es-CO"/>
              </w:rPr>
              <w:t>QUINTO</w:t>
            </w:r>
          </w:p>
        </w:tc>
        <w:tc>
          <w:tcPr>
            <w:tcW w:w="7796" w:type="dxa"/>
          </w:tcPr>
          <w:p w:rsidR="00DC069E" w:rsidRDefault="00DC069E" w:rsidP="00DC069E">
            <w:pPr>
              <w:jc w:val="both"/>
              <w:rPr>
                <w:rFonts w:ascii="Arial" w:hAnsi="Arial" w:cs="Arial"/>
                <w:sz w:val="22"/>
              </w:rPr>
            </w:pPr>
            <w:r>
              <w:rPr>
                <w:rFonts w:ascii="Arial" w:hAnsi="Arial" w:cs="Arial"/>
                <w:sz w:val="22"/>
              </w:rPr>
              <w:t>Investiga manifestaciones de testimonio frente a las situaciones adversas.</w:t>
            </w:r>
          </w:p>
          <w:p w:rsidR="00DC069E" w:rsidRDefault="00DC069E" w:rsidP="00DC069E">
            <w:pPr>
              <w:jc w:val="both"/>
              <w:rPr>
                <w:rFonts w:ascii="Arial" w:hAnsi="Arial" w:cs="Arial"/>
                <w:sz w:val="22"/>
              </w:rPr>
            </w:pPr>
            <w:r>
              <w:rPr>
                <w:rFonts w:ascii="Arial" w:hAnsi="Arial" w:cs="Arial"/>
                <w:sz w:val="22"/>
              </w:rPr>
              <w:t>-analiza la diferencia y enjuicia críticamente contenidos del entorno digital actos morales correctos e incorrectos a nivel personal, familiar y escolar, social, político y económico.</w:t>
            </w:r>
          </w:p>
          <w:p w:rsidR="00DC069E" w:rsidRDefault="00DC069E" w:rsidP="00DC069E">
            <w:pPr>
              <w:jc w:val="both"/>
              <w:rPr>
                <w:rFonts w:ascii="Arial" w:hAnsi="Arial" w:cs="Arial"/>
                <w:sz w:val="22"/>
              </w:rPr>
            </w:pPr>
            <w:r>
              <w:rPr>
                <w:rFonts w:ascii="Arial" w:hAnsi="Arial" w:cs="Arial"/>
                <w:sz w:val="22"/>
              </w:rPr>
              <w:t>-reconoce la realidad histórica y la manifestación del testimonio en los pueblos.</w:t>
            </w:r>
          </w:p>
          <w:p w:rsidR="00DC069E" w:rsidRDefault="00DC069E" w:rsidP="00DC069E">
            <w:pPr>
              <w:jc w:val="both"/>
              <w:rPr>
                <w:rFonts w:ascii="Arial" w:hAnsi="Arial" w:cs="Arial"/>
                <w:sz w:val="22"/>
              </w:rPr>
            </w:pPr>
            <w:r>
              <w:rPr>
                <w:rFonts w:ascii="Arial" w:hAnsi="Arial" w:cs="Arial"/>
                <w:sz w:val="22"/>
              </w:rPr>
              <w:t xml:space="preserve"> Explica los aspectos críticos que afrontaron figuras representativas de la sociedad cuya vida está asociada al testimonio.</w:t>
            </w:r>
          </w:p>
          <w:p w:rsidR="00DC069E" w:rsidRDefault="00DC069E" w:rsidP="00DC069E">
            <w:pPr>
              <w:jc w:val="both"/>
              <w:rPr>
                <w:rFonts w:ascii="Arial" w:hAnsi="Arial" w:cs="Arial"/>
                <w:sz w:val="22"/>
              </w:rPr>
            </w:pPr>
            <w:r>
              <w:rPr>
                <w:rFonts w:ascii="Arial" w:hAnsi="Arial" w:cs="Arial"/>
                <w:sz w:val="22"/>
              </w:rPr>
              <w:t>-argumenta el derecho universal a profesar y ser coherente con una forma concreta de creer y esperar en dios.</w:t>
            </w:r>
          </w:p>
          <w:p w:rsidR="00DC069E" w:rsidRDefault="00DC069E" w:rsidP="00DC069E">
            <w:pPr>
              <w:jc w:val="both"/>
              <w:rPr>
                <w:rFonts w:ascii="Arial" w:hAnsi="Arial" w:cs="Arial"/>
                <w:sz w:val="22"/>
              </w:rPr>
            </w:pPr>
            <w:r>
              <w:rPr>
                <w:rFonts w:ascii="Arial" w:hAnsi="Arial" w:cs="Arial"/>
                <w:sz w:val="22"/>
              </w:rPr>
              <w:t>-relaciona los compromisos de un discípulo de Jesús ante las actuales necesidades de convivencia social en el país.</w:t>
            </w:r>
          </w:p>
          <w:p w:rsidR="00DC069E" w:rsidRDefault="00DC069E" w:rsidP="00DC069E">
            <w:pPr>
              <w:jc w:val="both"/>
              <w:rPr>
                <w:rFonts w:ascii="Arial" w:hAnsi="Arial" w:cs="Arial"/>
                <w:sz w:val="22"/>
              </w:rPr>
            </w:pPr>
            <w:r>
              <w:rPr>
                <w:rFonts w:ascii="Arial" w:hAnsi="Arial" w:cs="Arial"/>
                <w:sz w:val="22"/>
              </w:rPr>
              <w:t>Proyecta un modelo de ser humano inspirado en las bienaventuranzas.</w:t>
            </w:r>
          </w:p>
          <w:p w:rsidR="00DC069E" w:rsidRDefault="00DC069E" w:rsidP="00DC069E">
            <w:pPr>
              <w:jc w:val="both"/>
              <w:rPr>
                <w:rFonts w:ascii="Arial" w:hAnsi="Arial" w:cs="Arial"/>
                <w:sz w:val="22"/>
              </w:rPr>
            </w:pPr>
            <w:r>
              <w:rPr>
                <w:rFonts w:ascii="Arial" w:hAnsi="Arial" w:cs="Arial"/>
                <w:sz w:val="22"/>
              </w:rPr>
              <w:t>-explica la responsabilidad social que conlleva la denuncia.</w:t>
            </w:r>
          </w:p>
          <w:p w:rsidR="00DC069E" w:rsidRDefault="00DC069E" w:rsidP="00DC069E">
            <w:pPr>
              <w:jc w:val="both"/>
              <w:rPr>
                <w:rFonts w:ascii="Arial" w:hAnsi="Arial" w:cs="Arial"/>
                <w:sz w:val="22"/>
              </w:rPr>
            </w:pPr>
            <w:r>
              <w:rPr>
                <w:rFonts w:ascii="Arial" w:hAnsi="Arial" w:cs="Arial"/>
                <w:sz w:val="22"/>
              </w:rPr>
              <w:t>-explica las consecuencias que asumió Jesús por anunciar y testimoniar el rostro misericordioso del padre.</w:t>
            </w:r>
          </w:p>
          <w:p w:rsidR="00DC069E" w:rsidRDefault="00DC069E" w:rsidP="00DC069E">
            <w:pPr>
              <w:jc w:val="both"/>
              <w:rPr>
                <w:rFonts w:ascii="Arial" w:hAnsi="Arial" w:cs="Arial"/>
                <w:sz w:val="22"/>
              </w:rPr>
            </w:pPr>
            <w:r>
              <w:rPr>
                <w:rFonts w:ascii="Arial" w:hAnsi="Arial" w:cs="Arial"/>
                <w:sz w:val="22"/>
              </w:rPr>
              <w:t>-contrasta las características de la relación de la primera comunidad cristiana con las necesidades actuales de convivencia en sociedad.</w:t>
            </w:r>
          </w:p>
          <w:p w:rsidR="00096E20" w:rsidRPr="00E66978" w:rsidRDefault="00DC069E" w:rsidP="00DC069E">
            <w:pPr>
              <w:spacing w:line="360" w:lineRule="auto"/>
              <w:jc w:val="both"/>
              <w:rPr>
                <w:rFonts w:ascii="Arial" w:hAnsi="Arial" w:cs="Arial"/>
                <w:b/>
                <w:sz w:val="20"/>
                <w:szCs w:val="20"/>
              </w:rPr>
            </w:pPr>
            <w:r>
              <w:rPr>
                <w:rFonts w:ascii="Arial" w:hAnsi="Arial" w:cs="Arial"/>
                <w:sz w:val="22"/>
              </w:rPr>
              <w:t>-explica las razones por las que no todo cristiano obra como testigo auténtico de dios.</w:t>
            </w:r>
          </w:p>
        </w:tc>
      </w:tr>
      <w:tr w:rsidR="00096E20" w:rsidRPr="00574C4E" w:rsidTr="001D3922">
        <w:tc>
          <w:tcPr>
            <w:tcW w:w="1526" w:type="dxa"/>
          </w:tcPr>
          <w:p w:rsidR="00096E20" w:rsidRPr="00574C4E" w:rsidRDefault="00096E20" w:rsidP="001D3922">
            <w:pPr>
              <w:spacing w:line="360" w:lineRule="auto"/>
              <w:jc w:val="center"/>
              <w:rPr>
                <w:rFonts w:ascii="Arial" w:hAnsi="Arial" w:cs="Arial"/>
                <w:b/>
                <w:sz w:val="22"/>
                <w:szCs w:val="22"/>
                <w:lang w:val="es-CO"/>
              </w:rPr>
            </w:pPr>
            <w:r w:rsidRPr="00574C4E">
              <w:rPr>
                <w:rFonts w:ascii="Arial" w:hAnsi="Arial" w:cs="Arial"/>
                <w:b/>
                <w:sz w:val="22"/>
                <w:szCs w:val="22"/>
                <w:lang w:val="es-CO"/>
              </w:rPr>
              <w:t>SEXTO</w:t>
            </w:r>
          </w:p>
        </w:tc>
        <w:tc>
          <w:tcPr>
            <w:tcW w:w="7796" w:type="dxa"/>
          </w:tcPr>
          <w:p w:rsidR="00DC069E" w:rsidRDefault="00DC069E" w:rsidP="00DC069E">
            <w:pPr>
              <w:rPr>
                <w:rFonts w:ascii="Arial" w:hAnsi="Arial" w:cs="Arial"/>
                <w:sz w:val="22"/>
              </w:rPr>
            </w:pPr>
            <w:r>
              <w:rPr>
                <w:rFonts w:ascii="Arial" w:hAnsi="Arial" w:cs="Arial"/>
                <w:sz w:val="22"/>
              </w:rPr>
              <w:t>Identifica y analiza las características  de la condición humana en relatos de origen religioso y otros provenientes de la ciencia.</w:t>
            </w:r>
          </w:p>
          <w:p w:rsidR="00DC069E" w:rsidRDefault="00DC069E" w:rsidP="00DC069E">
            <w:pPr>
              <w:rPr>
                <w:rFonts w:ascii="Arial" w:hAnsi="Arial" w:cs="Arial"/>
                <w:sz w:val="22"/>
              </w:rPr>
            </w:pPr>
            <w:r>
              <w:rPr>
                <w:rFonts w:ascii="Arial" w:hAnsi="Arial" w:cs="Arial"/>
                <w:sz w:val="22"/>
              </w:rPr>
              <w:lastRenderedPageBreak/>
              <w:t>Distingue entre las comprensiones sobre el ser humano, las que defienden su dignidad.</w:t>
            </w:r>
          </w:p>
          <w:p w:rsidR="00DC069E" w:rsidRDefault="00DC069E" w:rsidP="00DC069E">
            <w:pPr>
              <w:rPr>
                <w:rFonts w:ascii="Arial" w:hAnsi="Arial" w:cs="Arial"/>
                <w:sz w:val="22"/>
              </w:rPr>
            </w:pPr>
            <w:r>
              <w:rPr>
                <w:rFonts w:ascii="Arial" w:hAnsi="Arial" w:cs="Arial"/>
                <w:sz w:val="22"/>
              </w:rPr>
              <w:t>Analiza y profundiza en el panorama de los derechos humanos en Colombia.</w:t>
            </w:r>
          </w:p>
          <w:p w:rsidR="00DC069E" w:rsidRDefault="00DC069E" w:rsidP="00DC069E">
            <w:pPr>
              <w:rPr>
                <w:rFonts w:ascii="Arial" w:hAnsi="Arial" w:cs="Arial"/>
                <w:sz w:val="22"/>
              </w:rPr>
            </w:pPr>
            <w:r>
              <w:rPr>
                <w:rFonts w:ascii="Arial" w:hAnsi="Arial" w:cs="Arial"/>
                <w:sz w:val="22"/>
              </w:rPr>
              <w:t>-reflexiona acerca de la dignidad del ser humano, sus derechos y deberes.</w:t>
            </w:r>
          </w:p>
          <w:p w:rsidR="00DC069E" w:rsidRDefault="00DC069E" w:rsidP="00DC069E">
            <w:pPr>
              <w:rPr>
                <w:rFonts w:ascii="Arial" w:hAnsi="Arial" w:cs="Arial"/>
                <w:sz w:val="22"/>
              </w:rPr>
            </w:pPr>
            <w:r>
              <w:rPr>
                <w:rFonts w:ascii="Arial" w:hAnsi="Arial" w:cs="Arial"/>
                <w:sz w:val="22"/>
              </w:rPr>
              <w:t>-establece relaciones entre las diferentes comprensiones sobre la muerte.</w:t>
            </w:r>
          </w:p>
          <w:p w:rsidR="00DC069E" w:rsidRDefault="00DC069E" w:rsidP="00DC069E">
            <w:pPr>
              <w:rPr>
                <w:rFonts w:ascii="Arial" w:hAnsi="Arial" w:cs="Arial"/>
                <w:sz w:val="22"/>
              </w:rPr>
            </w:pPr>
            <w:r>
              <w:rPr>
                <w:rFonts w:ascii="Arial" w:hAnsi="Arial" w:cs="Arial"/>
                <w:sz w:val="22"/>
              </w:rPr>
              <w:t>Analiza las consecuencias del pecado en las relaciones con dios, con las personas y con la naturaleza.</w:t>
            </w:r>
          </w:p>
          <w:p w:rsidR="00DC069E" w:rsidRDefault="00DC069E" w:rsidP="00DC069E">
            <w:pPr>
              <w:rPr>
                <w:rFonts w:ascii="Arial" w:hAnsi="Arial" w:cs="Arial"/>
                <w:sz w:val="22"/>
              </w:rPr>
            </w:pPr>
            <w:r>
              <w:rPr>
                <w:rFonts w:ascii="Arial" w:hAnsi="Arial" w:cs="Arial"/>
                <w:sz w:val="22"/>
              </w:rPr>
              <w:t>Describe y analiza los  hechos más expresivos de la humanidad de Jesús según los relatos bíblicos</w:t>
            </w:r>
          </w:p>
          <w:p w:rsidR="00DC069E" w:rsidRDefault="00DC069E" w:rsidP="00DC069E">
            <w:pPr>
              <w:rPr>
                <w:rFonts w:ascii="Arial" w:hAnsi="Arial" w:cs="Arial"/>
                <w:sz w:val="22"/>
              </w:rPr>
            </w:pPr>
            <w:r>
              <w:rPr>
                <w:rFonts w:ascii="Arial" w:hAnsi="Arial" w:cs="Arial"/>
                <w:sz w:val="22"/>
              </w:rPr>
              <w:t>Establece una relación entre los hechos denunciados por Jesús y los hechos de injusticia presentes en la actualidad.</w:t>
            </w:r>
          </w:p>
          <w:p w:rsidR="00DC069E" w:rsidRDefault="00DC069E" w:rsidP="00DC069E">
            <w:pPr>
              <w:rPr>
                <w:rFonts w:ascii="Arial" w:hAnsi="Arial" w:cs="Arial"/>
                <w:sz w:val="22"/>
              </w:rPr>
            </w:pPr>
            <w:r>
              <w:rPr>
                <w:rFonts w:ascii="Arial" w:hAnsi="Arial" w:cs="Arial"/>
                <w:sz w:val="22"/>
              </w:rPr>
              <w:t>-identifica causas generadoras de injusticia social y sus posibles soluciones en defensa de la dignidad humana.</w:t>
            </w:r>
          </w:p>
          <w:p w:rsidR="00DC069E" w:rsidRDefault="00DC069E" w:rsidP="00DC069E">
            <w:pPr>
              <w:rPr>
                <w:rFonts w:ascii="Arial" w:hAnsi="Arial" w:cs="Arial"/>
                <w:sz w:val="22"/>
              </w:rPr>
            </w:pPr>
            <w:r>
              <w:rPr>
                <w:rFonts w:ascii="Arial" w:hAnsi="Arial" w:cs="Arial"/>
                <w:sz w:val="22"/>
              </w:rPr>
              <w:t>Distingue comportamientos que el ser humano debería asumir para construir una sociedad que viva en paz.</w:t>
            </w:r>
          </w:p>
          <w:p w:rsidR="00096E20" w:rsidRPr="00E66978" w:rsidRDefault="00DC069E" w:rsidP="00DC069E">
            <w:pPr>
              <w:spacing w:line="360" w:lineRule="auto"/>
              <w:rPr>
                <w:rFonts w:ascii="Arial" w:hAnsi="Arial" w:cs="Arial"/>
                <w:sz w:val="20"/>
                <w:szCs w:val="20"/>
              </w:rPr>
            </w:pPr>
            <w:r>
              <w:rPr>
                <w:rFonts w:ascii="Arial" w:hAnsi="Arial" w:cs="Arial"/>
                <w:sz w:val="22"/>
              </w:rPr>
              <w:t>Identifica las fuentes que ponen en riesgo la dignidad humana.</w:t>
            </w:r>
          </w:p>
        </w:tc>
      </w:tr>
      <w:tr w:rsidR="00096E20" w:rsidRPr="00574C4E" w:rsidTr="001D3922">
        <w:tc>
          <w:tcPr>
            <w:tcW w:w="1526" w:type="dxa"/>
          </w:tcPr>
          <w:p w:rsidR="00096E20" w:rsidRPr="00574C4E" w:rsidRDefault="00096E20" w:rsidP="001D3922">
            <w:pPr>
              <w:spacing w:line="360" w:lineRule="auto"/>
              <w:jc w:val="center"/>
              <w:rPr>
                <w:rFonts w:ascii="Arial" w:hAnsi="Arial" w:cs="Arial"/>
                <w:b/>
                <w:sz w:val="22"/>
                <w:szCs w:val="22"/>
                <w:lang w:val="es-CO"/>
              </w:rPr>
            </w:pPr>
            <w:r>
              <w:rPr>
                <w:rFonts w:ascii="Arial" w:hAnsi="Arial" w:cs="Arial"/>
                <w:b/>
                <w:sz w:val="22"/>
                <w:szCs w:val="22"/>
                <w:lang w:val="es-CO"/>
              </w:rPr>
              <w:lastRenderedPageBreak/>
              <w:t>SÉ</w:t>
            </w:r>
            <w:r w:rsidRPr="00574C4E">
              <w:rPr>
                <w:rFonts w:ascii="Arial" w:hAnsi="Arial" w:cs="Arial"/>
                <w:b/>
                <w:sz w:val="22"/>
                <w:szCs w:val="22"/>
                <w:lang w:val="es-CO"/>
              </w:rPr>
              <w:t>PTIMO</w:t>
            </w:r>
          </w:p>
        </w:tc>
        <w:tc>
          <w:tcPr>
            <w:tcW w:w="7796" w:type="dxa"/>
          </w:tcPr>
          <w:p w:rsidR="00DC069E" w:rsidRDefault="00DC069E" w:rsidP="00DC069E">
            <w:pPr>
              <w:rPr>
                <w:rFonts w:ascii="Arial" w:hAnsi="Arial" w:cs="Arial"/>
                <w:sz w:val="22"/>
              </w:rPr>
            </w:pPr>
            <w:r>
              <w:rPr>
                <w:rFonts w:ascii="Arial" w:hAnsi="Arial" w:cs="Arial"/>
                <w:sz w:val="22"/>
              </w:rPr>
              <w:t>Extrae el significado y realiza inferencias sobre la familia desde las comprensiones de las religiones históricas.</w:t>
            </w:r>
          </w:p>
          <w:p w:rsidR="00DC069E" w:rsidRDefault="00DC069E" w:rsidP="00DC069E">
            <w:pPr>
              <w:rPr>
                <w:rFonts w:ascii="Arial" w:hAnsi="Arial" w:cs="Arial"/>
                <w:sz w:val="22"/>
              </w:rPr>
            </w:pPr>
            <w:r>
              <w:rPr>
                <w:rFonts w:ascii="Arial" w:hAnsi="Arial" w:cs="Arial"/>
                <w:sz w:val="22"/>
              </w:rPr>
              <w:t>Identifica y analiza las características de la condición humana en el relato del génesis.</w:t>
            </w:r>
          </w:p>
          <w:p w:rsidR="00DC069E" w:rsidRDefault="00DC069E" w:rsidP="00DC069E">
            <w:pPr>
              <w:rPr>
                <w:rFonts w:ascii="Arial" w:hAnsi="Arial" w:cs="Arial"/>
                <w:sz w:val="22"/>
              </w:rPr>
            </w:pPr>
            <w:r>
              <w:rPr>
                <w:rFonts w:ascii="Arial" w:hAnsi="Arial" w:cs="Arial"/>
                <w:sz w:val="22"/>
              </w:rPr>
              <w:t>Fundamenta la unidad y el carácter sagrado del matrimonio y la familia a partir de los textos del antiguo testamento.</w:t>
            </w:r>
          </w:p>
          <w:p w:rsidR="00DC069E" w:rsidRDefault="00DC069E" w:rsidP="00DC069E">
            <w:pPr>
              <w:rPr>
                <w:rFonts w:ascii="Arial" w:hAnsi="Arial" w:cs="Arial"/>
                <w:sz w:val="22"/>
              </w:rPr>
            </w:pPr>
            <w:r>
              <w:rPr>
                <w:rFonts w:ascii="Arial" w:hAnsi="Arial" w:cs="Arial"/>
                <w:sz w:val="22"/>
              </w:rPr>
              <w:t>Analiza la actual realidad familiar a la luz de las enseñanzas de Jesús.</w:t>
            </w:r>
          </w:p>
          <w:p w:rsidR="00DC069E" w:rsidRDefault="00DC069E" w:rsidP="00DC069E">
            <w:pPr>
              <w:rPr>
                <w:rFonts w:ascii="Arial" w:hAnsi="Arial" w:cs="Arial"/>
                <w:sz w:val="22"/>
              </w:rPr>
            </w:pPr>
            <w:r>
              <w:rPr>
                <w:rFonts w:ascii="Arial" w:hAnsi="Arial" w:cs="Arial"/>
                <w:sz w:val="22"/>
              </w:rPr>
              <w:t>Precisa desde las diversas miradas de la familia su aporte a una sociedad que avanza hacia la paz y la reconciliación.</w:t>
            </w:r>
          </w:p>
          <w:p w:rsidR="00DC069E" w:rsidRDefault="00DC069E" w:rsidP="00DC069E">
            <w:pPr>
              <w:rPr>
                <w:rFonts w:ascii="Arial" w:hAnsi="Arial" w:cs="Arial"/>
                <w:sz w:val="22"/>
              </w:rPr>
            </w:pPr>
            <w:r>
              <w:rPr>
                <w:rFonts w:ascii="Arial" w:hAnsi="Arial" w:cs="Arial"/>
                <w:sz w:val="22"/>
              </w:rPr>
              <w:t>Selecciona, organiza, evalúa y sintetiza, información sobre la familia a partir de una variedad de fuentes y medios periodísticos, bíblicos y eclesiales.</w:t>
            </w:r>
          </w:p>
          <w:p w:rsidR="00096E20" w:rsidRPr="00E66978" w:rsidRDefault="00DC069E" w:rsidP="00DC069E">
            <w:pPr>
              <w:spacing w:line="360" w:lineRule="auto"/>
              <w:rPr>
                <w:rFonts w:ascii="Arial" w:hAnsi="Arial" w:cs="Arial"/>
                <w:b/>
                <w:sz w:val="20"/>
                <w:szCs w:val="20"/>
              </w:rPr>
            </w:pPr>
            <w:r>
              <w:rPr>
                <w:rFonts w:ascii="Arial" w:hAnsi="Arial" w:cs="Arial"/>
                <w:sz w:val="22"/>
              </w:rPr>
              <w:t>Ilustra la influencia de los medios de comunicación masivos en las dinámicas y valores de la familia.</w:t>
            </w:r>
          </w:p>
        </w:tc>
      </w:tr>
      <w:tr w:rsidR="00096E20" w:rsidRPr="00574C4E" w:rsidTr="001D3922">
        <w:tc>
          <w:tcPr>
            <w:tcW w:w="1526" w:type="dxa"/>
          </w:tcPr>
          <w:p w:rsidR="00096E20" w:rsidRPr="00574C4E" w:rsidRDefault="00096E20" w:rsidP="001D3922">
            <w:pPr>
              <w:spacing w:line="360" w:lineRule="auto"/>
              <w:jc w:val="center"/>
              <w:rPr>
                <w:rFonts w:ascii="Arial" w:hAnsi="Arial" w:cs="Arial"/>
                <w:b/>
                <w:sz w:val="22"/>
                <w:szCs w:val="22"/>
                <w:lang w:val="es-CO"/>
              </w:rPr>
            </w:pPr>
            <w:r w:rsidRPr="00574C4E">
              <w:rPr>
                <w:rFonts w:ascii="Arial" w:hAnsi="Arial" w:cs="Arial"/>
                <w:b/>
                <w:sz w:val="22"/>
                <w:szCs w:val="22"/>
                <w:lang w:val="es-CO"/>
              </w:rPr>
              <w:t>OCTAVO</w:t>
            </w:r>
          </w:p>
        </w:tc>
        <w:tc>
          <w:tcPr>
            <w:tcW w:w="7796" w:type="dxa"/>
          </w:tcPr>
          <w:p w:rsidR="00DC069E" w:rsidRDefault="00DC069E" w:rsidP="00DC069E">
            <w:pPr>
              <w:jc w:val="both"/>
              <w:rPr>
                <w:rFonts w:ascii="Arial" w:hAnsi="Arial" w:cs="Arial"/>
                <w:sz w:val="22"/>
              </w:rPr>
            </w:pPr>
            <w:r>
              <w:rPr>
                <w:rFonts w:ascii="Arial" w:hAnsi="Arial" w:cs="Arial"/>
                <w:sz w:val="22"/>
              </w:rPr>
              <w:t>Establece estrategias que, desde el contexto escolar y familiar, pueden implementar  para mejorar el cuidado  de la casa común.</w:t>
            </w:r>
          </w:p>
          <w:p w:rsidR="00DC069E" w:rsidRDefault="00DC069E" w:rsidP="00DC069E">
            <w:pPr>
              <w:jc w:val="both"/>
              <w:rPr>
                <w:rFonts w:ascii="Arial" w:hAnsi="Arial" w:cs="Arial"/>
                <w:sz w:val="22"/>
              </w:rPr>
            </w:pPr>
            <w:r>
              <w:rPr>
                <w:rFonts w:ascii="Arial" w:hAnsi="Arial" w:cs="Arial"/>
                <w:sz w:val="22"/>
              </w:rPr>
              <w:t>Precisa los efectos sobre la identidad  y la diferencia en una sociedad de masas.</w:t>
            </w:r>
          </w:p>
          <w:p w:rsidR="00DC069E" w:rsidRDefault="00DC069E" w:rsidP="00DC069E">
            <w:pPr>
              <w:jc w:val="both"/>
              <w:rPr>
                <w:rFonts w:ascii="Arial" w:hAnsi="Arial" w:cs="Arial"/>
                <w:sz w:val="22"/>
              </w:rPr>
            </w:pPr>
            <w:r>
              <w:rPr>
                <w:rFonts w:ascii="Arial" w:hAnsi="Arial" w:cs="Arial"/>
                <w:sz w:val="22"/>
              </w:rPr>
              <w:t>Precisa los aportes que las religiones históricas hacen en la construcción del bien común.</w:t>
            </w:r>
          </w:p>
          <w:p w:rsidR="00DC069E" w:rsidRDefault="00DC069E" w:rsidP="00DC069E">
            <w:pPr>
              <w:jc w:val="both"/>
              <w:rPr>
                <w:rFonts w:ascii="Arial" w:hAnsi="Arial" w:cs="Arial"/>
                <w:sz w:val="22"/>
              </w:rPr>
            </w:pPr>
            <w:r>
              <w:rPr>
                <w:rFonts w:ascii="Arial" w:hAnsi="Arial" w:cs="Arial"/>
                <w:sz w:val="22"/>
              </w:rPr>
              <w:t xml:space="preserve"> Relaciona teorías científicas  sobre el  origen de la comunidad humana con la interpretación teológica que ofrece el antiguo testamento.</w:t>
            </w:r>
          </w:p>
          <w:p w:rsidR="00DC069E" w:rsidRDefault="00DC069E" w:rsidP="00DC069E">
            <w:pPr>
              <w:jc w:val="both"/>
              <w:rPr>
                <w:rFonts w:ascii="Arial" w:hAnsi="Arial" w:cs="Arial"/>
                <w:sz w:val="22"/>
              </w:rPr>
            </w:pPr>
            <w:r>
              <w:rPr>
                <w:rFonts w:ascii="Arial" w:hAnsi="Arial" w:cs="Arial"/>
                <w:sz w:val="22"/>
              </w:rPr>
              <w:t>Precisa los principales aportes de la vida comunitaria del pueblo de Israel que favorecerían la convivencia social en Colombia.</w:t>
            </w:r>
          </w:p>
          <w:p w:rsidR="00DC069E" w:rsidRDefault="00DC069E" w:rsidP="00DC069E">
            <w:pPr>
              <w:jc w:val="both"/>
              <w:rPr>
                <w:rFonts w:ascii="Arial" w:hAnsi="Arial" w:cs="Arial"/>
                <w:sz w:val="22"/>
              </w:rPr>
            </w:pPr>
            <w:r>
              <w:rPr>
                <w:rFonts w:ascii="Arial" w:hAnsi="Arial" w:cs="Arial"/>
                <w:sz w:val="22"/>
              </w:rPr>
              <w:t>Especifica el mensaje comunicado por Jesús a través de su comunidad de discípulos.</w:t>
            </w:r>
          </w:p>
          <w:p w:rsidR="00DC069E" w:rsidRDefault="00DC069E" w:rsidP="00DC069E">
            <w:pPr>
              <w:jc w:val="both"/>
              <w:rPr>
                <w:rFonts w:ascii="Arial" w:hAnsi="Arial" w:cs="Arial"/>
                <w:sz w:val="22"/>
              </w:rPr>
            </w:pPr>
            <w:r>
              <w:rPr>
                <w:rFonts w:ascii="Arial" w:hAnsi="Arial" w:cs="Arial"/>
                <w:sz w:val="22"/>
              </w:rPr>
              <w:t>Especifica lo característico de la comunidad eclesial, frente a otras expresiones de comunidad.</w:t>
            </w:r>
          </w:p>
          <w:p w:rsidR="00DC069E" w:rsidRDefault="00DC069E" w:rsidP="00DC069E">
            <w:pPr>
              <w:jc w:val="both"/>
              <w:rPr>
                <w:rFonts w:ascii="Arial" w:hAnsi="Arial" w:cs="Arial"/>
                <w:sz w:val="22"/>
              </w:rPr>
            </w:pPr>
            <w:r>
              <w:rPr>
                <w:rFonts w:ascii="Arial" w:hAnsi="Arial" w:cs="Arial"/>
                <w:sz w:val="22"/>
              </w:rPr>
              <w:t>Clarifica la distinción de las sagradas escrituras frente a textos  de  índole científico e histórico.</w:t>
            </w:r>
          </w:p>
          <w:p w:rsidR="00DC069E" w:rsidRDefault="00DC069E" w:rsidP="00DC069E">
            <w:pPr>
              <w:jc w:val="both"/>
              <w:rPr>
                <w:rFonts w:ascii="Arial" w:hAnsi="Arial" w:cs="Arial"/>
                <w:sz w:val="22"/>
              </w:rPr>
            </w:pPr>
            <w:r>
              <w:rPr>
                <w:rFonts w:ascii="Arial" w:hAnsi="Arial" w:cs="Arial"/>
                <w:sz w:val="22"/>
              </w:rPr>
              <w:t xml:space="preserve">Refiere los principales aportes de la iglesia en el campo de la cultura, de la educación y de la promoción  y desarrollo integral del mundo de hoy, </w:t>
            </w:r>
            <w:r>
              <w:rPr>
                <w:rFonts w:ascii="Arial" w:hAnsi="Arial" w:cs="Arial"/>
                <w:sz w:val="22"/>
              </w:rPr>
              <w:lastRenderedPageBreak/>
              <w:t>particularmente en Colombia.</w:t>
            </w:r>
          </w:p>
          <w:p w:rsidR="00DC069E" w:rsidRDefault="00DC069E" w:rsidP="00DC069E">
            <w:pPr>
              <w:jc w:val="both"/>
              <w:rPr>
                <w:rFonts w:ascii="Arial" w:hAnsi="Arial" w:cs="Arial"/>
                <w:sz w:val="22"/>
              </w:rPr>
            </w:pPr>
            <w:r>
              <w:rPr>
                <w:rFonts w:ascii="Arial" w:hAnsi="Arial" w:cs="Arial"/>
                <w:sz w:val="22"/>
              </w:rPr>
              <w:t>Propone puntos de encuentro entre la iglesia católica y las diversas vertientes del cristianismo, las demás iglesias históricas.</w:t>
            </w:r>
          </w:p>
          <w:p w:rsidR="00096E20" w:rsidRPr="00E66978" w:rsidRDefault="00DC069E" w:rsidP="00DC069E">
            <w:pPr>
              <w:spacing w:line="360" w:lineRule="auto"/>
              <w:jc w:val="both"/>
              <w:rPr>
                <w:rFonts w:ascii="Arial" w:hAnsi="Arial" w:cs="Arial"/>
                <w:sz w:val="20"/>
                <w:szCs w:val="20"/>
              </w:rPr>
            </w:pPr>
            <w:r>
              <w:rPr>
                <w:rFonts w:ascii="Arial" w:hAnsi="Arial" w:cs="Arial"/>
                <w:sz w:val="22"/>
              </w:rPr>
              <w:t>Lee, analiza y desarrolla el taller de la novela: por una traición.</w:t>
            </w:r>
          </w:p>
        </w:tc>
      </w:tr>
      <w:tr w:rsidR="00096E20" w:rsidRPr="00574C4E" w:rsidTr="001D3922">
        <w:tc>
          <w:tcPr>
            <w:tcW w:w="1526" w:type="dxa"/>
          </w:tcPr>
          <w:p w:rsidR="00096E20" w:rsidRPr="00574C4E" w:rsidRDefault="00096E20" w:rsidP="001D3922">
            <w:pPr>
              <w:spacing w:line="360" w:lineRule="auto"/>
              <w:jc w:val="center"/>
              <w:rPr>
                <w:rFonts w:ascii="Arial" w:hAnsi="Arial" w:cs="Arial"/>
                <w:b/>
                <w:sz w:val="22"/>
                <w:szCs w:val="22"/>
                <w:lang w:val="es-CO"/>
              </w:rPr>
            </w:pPr>
            <w:r w:rsidRPr="00574C4E">
              <w:rPr>
                <w:rFonts w:ascii="Arial" w:hAnsi="Arial" w:cs="Arial"/>
                <w:b/>
                <w:sz w:val="22"/>
                <w:szCs w:val="22"/>
                <w:lang w:val="es-CO"/>
              </w:rPr>
              <w:lastRenderedPageBreak/>
              <w:t>NOVENO</w:t>
            </w:r>
          </w:p>
        </w:tc>
        <w:tc>
          <w:tcPr>
            <w:tcW w:w="7796" w:type="dxa"/>
          </w:tcPr>
          <w:p w:rsidR="00886084" w:rsidRDefault="00886084" w:rsidP="00886084">
            <w:pPr>
              <w:rPr>
                <w:rFonts w:ascii="Arial" w:hAnsi="Arial" w:cs="Arial"/>
                <w:sz w:val="22"/>
              </w:rPr>
            </w:pPr>
            <w:r>
              <w:rPr>
                <w:rFonts w:ascii="Arial" w:hAnsi="Arial" w:cs="Arial"/>
                <w:sz w:val="22"/>
              </w:rPr>
              <w:t>Comprende y analiza los conflictos sociales, sus causas, sus procesos.</w:t>
            </w:r>
          </w:p>
          <w:p w:rsidR="00886084" w:rsidRDefault="00886084" w:rsidP="00886084">
            <w:pPr>
              <w:rPr>
                <w:rFonts w:ascii="Arial" w:hAnsi="Arial" w:cs="Arial"/>
                <w:sz w:val="22"/>
              </w:rPr>
            </w:pPr>
            <w:r>
              <w:rPr>
                <w:rFonts w:ascii="Arial" w:hAnsi="Arial" w:cs="Arial"/>
                <w:sz w:val="22"/>
              </w:rPr>
              <w:t>Reconstruye el contexto en el cual Yahvé estableció alianza con el pueblo hebreo y le entregó el decálogo como distintivo.</w:t>
            </w:r>
          </w:p>
          <w:p w:rsidR="00886084" w:rsidRDefault="00886084" w:rsidP="00886084">
            <w:pPr>
              <w:rPr>
                <w:rFonts w:ascii="Arial" w:hAnsi="Arial" w:cs="Arial"/>
                <w:sz w:val="22"/>
              </w:rPr>
            </w:pPr>
            <w:r>
              <w:rPr>
                <w:rFonts w:ascii="Arial" w:hAnsi="Arial" w:cs="Arial"/>
                <w:sz w:val="22"/>
              </w:rPr>
              <w:t>Interpreta desde la comprensión de la cultura judía algunos textos del antiguo testamento en los que se presentan acciones hoy reprochables: guerras, discriminación de la mujer, injusticia social, etcétera.</w:t>
            </w:r>
          </w:p>
          <w:p w:rsidR="00886084" w:rsidRDefault="00886084" w:rsidP="00886084">
            <w:pPr>
              <w:rPr>
                <w:rFonts w:ascii="Arial" w:hAnsi="Arial" w:cs="Arial"/>
                <w:sz w:val="22"/>
              </w:rPr>
            </w:pPr>
            <w:r>
              <w:rPr>
                <w:rFonts w:ascii="Arial" w:hAnsi="Arial" w:cs="Arial"/>
                <w:sz w:val="22"/>
              </w:rPr>
              <w:t>Analiza la relación entre cumplir los mandamientos y trascender a las bienaventuranzas como distintivo de la nueva moral.</w:t>
            </w:r>
          </w:p>
          <w:p w:rsidR="00886084" w:rsidRDefault="00886084" w:rsidP="00886084">
            <w:pPr>
              <w:rPr>
                <w:rFonts w:ascii="Arial" w:hAnsi="Arial" w:cs="Arial"/>
                <w:sz w:val="22"/>
              </w:rPr>
            </w:pPr>
            <w:r>
              <w:rPr>
                <w:rFonts w:ascii="Arial" w:hAnsi="Arial" w:cs="Arial"/>
                <w:sz w:val="22"/>
              </w:rPr>
              <w:t>Relaciona las enseñanzas de Jesús con los dilemas y problemas morales del mundo actual.</w:t>
            </w:r>
          </w:p>
          <w:p w:rsidR="00886084" w:rsidRDefault="00886084" w:rsidP="00886084">
            <w:pPr>
              <w:rPr>
                <w:rFonts w:ascii="Arial" w:hAnsi="Arial" w:cs="Arial"/>
                <w:sz w:val="22"/>
              </w:rPr>
            </w:pPr>
            <w:r>
              <w:rPr>
                <w:rFonts w:ascii="Arial" w:hAnsi="Arial" w:cs="Arial"/>
                <w:sz w:val="22"/>
              </w:rPr>
              <w:t>Establece diferencias entre las enseñanzas de la iglesia y los acuerdos internacionales de los estados sobre temas como el medioambiente, derechos humanos, la vida la salud, la educación, la procreación y desarrolla sentido crítico al respecto.</w:t>
            </w:r>
          </w:p>
          <w:p w:rsidR="00886084" w:rsidRDefault="00886084" w:rsidP="00886084">
            <w:pPr>
              <w:rPr>
                <w:rFonts w:ascii="Arial" w:hAnsi="Arial" w:cs="Arial"/>
                <w:sz w:val="22"/>
              </w:rPr>
            </w:pPr>
            <w:r>
              <w:rPr>
                <w:rFonts w:ascii="Arial" w:hAnsi="Arial" w:cs="Arial"/>
                <w:sz w:val="22"/>
              </w:rPr>
              <w:t>Analiza los acuerdos y acciones conjuntas de las iglesias involucradas en el diálogo ecuménico en el campo de los valores éticos y morales.</w:t>
            </w:r>
          </w:p>
          <w:p w:rsidR="00886084" w:rsidRDefault="00886084" w:rsidP="00886084">
            <w:pPr>
              <w:rPr>
                <w:rFonts w:ascii="Arial" w:hAnsi="Arial" w:cs="Arial"/>
                <w:sz w:val="22"/>
              </w:rPr>
            </w:pPr>
            <w:r>
              <w:rPr>
                <w:rFonts w:ascii="Arial" w:hAnsi="Arial" w:cs="Arial"/>
                <w:sz w:val="22"/>
              </w:rPr>
              <w:t>Formula juicios críticos adecuados sobre la conducta humana a la luz de la doctrina social de la iglesia.</w:t>
            </w:r>
          </w:p>
          <w:p w:rsidR="00096E20" w:rsidRPr="00E66978" w:rsidRDefault="00886084" w:rsidP="00886084">
            <w:pPr>
              <w:spacing w:line="360" w:lineRule="auto"/>
              <w:rPr>
                <w:rFonts w:ascii="Arial" w:hAnsi="Arial" w:cs="Arial"/>
                <w:sz w:val="20"/>
                <w:szCs w:val="20"/>
                <w:lang w:val="es-CO"/>
              </w:rPr>
            </w:pPr>
            <w:r>
              <w:rPr>
                <w:rFonts w:ascii="Arial" w:hAnsi="Arial" w:cs="Arial"/>
                <w:sz w:val="22"/>
              </w:rPr>
              <w:t>Lee, analiza y desarrolla el taller del libro: mil secretos.</w:t>
            </w:r>
          </w:p>
        </w:tc>
      </w:tr>
      <w:tr w:rsidR="00096E20" w:rsidRPr="00574C4E" w:rsidTr="001D3922">
        <w:tc>
          <w:tcPr>
            <w:tcW w:w="1526" w:type="dxa"/>
          </w:tcPr>
          <w:p w:rsidR="00096E20" w:rsidRPr="00574C4E" w:rsidRDefault="00096E20" w:rsidP="001D3922">
            <w:pPr>
              <w:spacing w:line="360" w:lineRule="auto"/>
              <w:jc w:val="center"/>
              <w:rPr>
                <w:rFonts w:ascii="Arial" w:hAnsi="Arial" w:cs="Arial"/>
                <w:b/>
                <w:sz w:val="22"/>
                <w:szCs w:val="22"/>
                <w:lang w:val="es-CO"/>
              </w:rPr>
            </w:pPr>
            <w:r>
              <w:rPr>
                <w:rFonts w:ascii="Arial" w:hAnsi="Arial" w:cs="Arial"/>
                <w:b/>
                <w:sz w:val="22"/>
                <w:szCs w:val="22"/>
                <w:lang w:val="es-CO"/>
              </w:rPr>
              <w:t>DÉ</w:t>
            </w:r>
            <w:r w:rsidRPr="00574C4E">
              <w:rPr>
                <w:rFonts w:ascii="Arial" w:hAnsi="Arial" w:cs="Arial"/>
                <w:b/>
                <w:sz w:val="22"/>
                <w:szCs w:val="22"/>
                <w:lang w:val="es-CO"/>
              </w:rPr>
              <w:t>CIMO</w:t>
            </w:r>
          </w:p>
        </w:tc>
        <w:tc>
          <w:tcPr>
            <w:tcW w:w="7796" w:type="dxa"/>
          </w:tcPr>
          <w:p w:rsidR="00886084" w:rsidRDefault="00886084" w:rsidP="00886084">
            <w:pPr>
              <w:rPr>
                <w:rFonts w:ascii="Arial" w:hAnsi="Arial" w:cs="Arial"/>
                <w:sz w:val="22"/>
              </w:rPr>
            </w:pPr>
            <w:r>
              <w:rPr>
                <w:rFonts w:ascii="Arial" w:hAnsi="Arial" w:cs="Arial"/>
                <w:sz w:val="22"/>
              </w:rPr>
              <w:t>Compara los aportes de las diversas ciencias humanas y sociales entorno a la búsqueda de sentido de vida y los apropia en la construcción de su propio proyecto de vida.</w:t>
            </w:r>
          </w:p>
          <w:p w:rsidR="00886084" w:rsidRDefault="00886084" w:rsidP="00886084">
            <w:pPr>
              <w:rPr>
                <w:rFonts w:ascii="Arial" w:hAnsi="Arial" w:cs="Arial"/>
                <w:sz w:val="22"/>
              </w:rPr>
            </w:pPr>
            <w:r>
              <w:rPr>
                <w:rFonts w:ascii="Arial" w:hAnsi="Arial" w:cs="Arial"/>
                <w:sz w:val="22"/>
              </w:rPr>
              <w:t>Sustenta apoyado en textos del antiguo testamento, el plan de dios para la vida de los hombres y de los pueblos.</w:t>
            </w:r>
          </w:p>
          <w:p w:rsidR="00886084" w:rsidRDefault="00886084" w:rsidP="00886084">
            <w:pPr>
              <w:rPr>
                <w:rFonts w:ascii="Arial" w:hAnsi="Arial" w:cs="Arial"/>
                <w:sz w:val="22"/>
              </w:rPr>
            </w:pPr>
            <w:r>
              <w:rPr>
                <w:rFonts w:ascii="Arial" w:hAnsi="Arial" w:cs="Arial"/>
                <w:sz w:val="22"/>
              </w:rPr>
              <w:t>Investiga por el grado de cumplimiento de los acuerdos internacionales que velan por el cuidado de la vida en el planeta.</w:t>
            </w:r>
          </w:p>
          <w:p w:rsidR="00886084" w:rsidRDefault="00886084" w:rsidP="00886084">
            <w:pPr>
              <w:rPr>
                <w:rFonts w:ascii="Arial" w:hAnsi="Arial" w:cs="Arial"/>
                <w:sz w:val="22"/>
              </w:rPr>
            </w:pPr>
            <w:r>
              <w:rPr>
                <w:rFonts w:ascii="Arial" w:hAnsi="Arial" w:cs="Arial"/>
                <w:sz w:val="22"/>
              </w:rPr>
              <w:t>Compara los criterios de vida de Jesús con las propuestas alternativas del mundo actual.</w:t>
            </w:r>
          </w:p>
          <w:p w:rsidR="00886084" w:rsidRDefault="00886084" w:rsidP="00886084">
            <w:pPr>
              <w:rPr>
                <w:rFonts w:ascii="Arial" w:hAnsi="Arial" w:cs="Arial"/>
                <w:sz w:val="22"/>
              </w:rPr>
            </w:pPr>
            <w:r>
              <w:rPr>
                <w:rFonts w:ascii="Arial" w:hAnsi="Arial" w:cs="Arial"/>
                <w:sz w:val="22"/>
              </w:rPr>
              <w:t>Diferencia entre una mirada al mundo en perspectiva cristiana de otras que contemplan ideales  fundados en la ideología neoliberal.</w:t>
            </w:r>
          </w:p>
          <w:p w:rsidR="00886084" w:rsidRDefault="00886084" w:rsidP="00886084">
            <w:pPr>
              <w:rPr>
                <w:rFonts w:ascii="Arial" w:hAnsi="Arial" w:cs="Arial"/>
                <w:sz w:val="22"/>
              </w:rPr>
            </w:pPr>
            <w:r>
              <w:rPr>
                <w:rFonts w:ascii="Arial" w:hAnsi="Arial" w:cs="Arial"/>
                <w:sz w:val="22"/>
              </w:rPr>
              <w:t>Expresa los aspectos que carecen de fundamento humano en el entorno en el que habita y estudia.</w:t>
            </w:r>
          </w:p>
          <w:p w:rsidR="00886084" w:rsidRDefault="00886084" w:rsidP="00886084">
            <w:pPr>
              <w:rPr>
                <w:rFonts w:ascii="Arial" w:hAnsi="Arial" w:cs="Arial"/>
                <w:sz w:val="22"/>
              </w:rPr>
            </w:pPr>
            <w:r>
              <w:rPr>
                <w:rFonts w:ascii="Arial" w:hAnsi="Arial" w:cs="Arial"/>
                <w:sz w:val="22"/>
              </w:rPr>
              <w:t>Investiga por organizaciones eclesiales, laicas, juveniles, y experiencias  personales comprometidas en la humanización y la transformación de la realidad.</w:t>
            </w:r>
          </w:p>
          <w:p w:rsidR="00096E20" w:rsidRPr="00E66978" w:rsidRDefault="00886084" w:rsidP="00886084">
            <w:pPr>
              <w:spacing w:line="360" w:lineRule="auto"/>
              <w:rPr>
                <w:rFonts w:ascii="Arial" w:hAnsi="Arial" w:cs="Arial"/>
                <w:sz w:val="20"/>
                <w:szCs w:val="20"/>
              </w:rPr>
            </w:pPr>
            <w:r>
              <w:rPr>
                <w:rFonts w:ascii="Arial" w:hAnsi="Arial" w:cs="Arial"/>
                <w:sz w:val="22"/>
              </w:rPr>
              <w:t>Lee, analiza y desarrolla el taller del libro: luz y más luz</w:t>
            </w:r>
            <w:r>
              <w:t>.</w:t>
            </w:r>
          </w:p>
        </w:tc>
      </w:tr>
      <w:tr w:rsidR="00096E20" w:rsidRPr="00574C4E" w:rsidTr="001D3922">
        <w:trPr>
          <w:trHeight w:val="435"/>
        </w:trPr>
        <w:tc>
          <w:tcPr>
            <w:tcW w:w="1526" w:type="dxa"/>
          </w:tcPr>
          <w:p w:rsidR="00096E20" w:rsidRPr="00574C4E" w:rsidRDefault="00096E20" w:rsidP="001D3922">
            <w:pPr>
              <w:spacing w:line="360" w:lineRule="auto"/>
              <w:jc w:val="center"/>
              <w:rPr>
                <w:rFonts w:ascii="Arial" w:hAnsi="Arial" w:cs="Arial"/>
                <w:b/>
                <w:sz w:val="22"/>
                <w:szCs w:val="22"/>
                <w:lang w:val="es-CO"/>
              </w:rPr>
            </w:pPr>
            <w:r w:rsidRPr="00574C4E">
              <w:rPr>
                <w:rFonts w:ascii="Arial" w:hAnsi="Arial" w:cs="Arial"/>
                <w:b/>
                <w:sz w:val="22"/>
                <w:szCs w:val="22"/>
                <w:lang w:val="es-CO"/>
              </w:rPr>
              <w:t>UNDÉCIMO</w:t>
            </w:r>
          </w:p>
        </w:tc>
        <w:tc>
          <w:tcPr>
            <w:tcW w:w="7796" w:type="dxa"/>
          </w:tcPr>
          <w:p w:rsidR="00886084" w:rsidRDefault="00886084" w:rsidP="00886084">
            <w:pPr>
              <w:jc w:val="both"/>
              <w:rPr>
                <w:rFonts w:ascii="Arial" w:hAnsi="Arial" w:cs="Arial"/>
                <w:sz w:val="22"/>
              </w:rPr>
            </w:pPr>
            <w:r>
              <w:rPr>
                <w:rFonts w:ascii="Arial" w:hAnsi="Arial" w:cs="Arial"/>
                <w:sz w:val="22"/>
              </w:rPr>
              <w:t>Compara los aportes de las diversas ciencias humanas y sociales entorno a la búsqueda de sentido de vida y los apropia en la construcción de su propio proyecto de vida.</w:t>
            </w:r>
          </w:p>
          <w:p w:rsidR="00886084" w:rsidRDefault="00886084" w:rsidP="00886084">
            <w:pPr>
              <w:jc w:val="both"/>
              <w:rPr>
                <w:rFonts w:ascii="Arial" w:hAnsi="Arial" w:cs="Arial"/>
                <w:sz w:val="22"/>
              </w:rPr>
            </w:pPr>
            <w:r>
              <w:rPr>
                <w:rFonts w:ascii="Arial" w:hAnsi="Arial" w:cs="Arial"/>
                <w:sz w:val="22"/>
              </w:rPr>
              <w:t>Sustenta apoyado en textos del antiguo testamento, el plan de dios para la vida de los hombres y de los pueblos.</w:t>
            </w:r>
          </w:p>
          <w:p w:rsidR="00886084" w:rsidRDefault="00886084" w:rsidP="00886084">
            <w:pPr>
              <w:jc w:val="both"/>
              <w:rPr>
                <w:rFonts w:ascii="Arial" w:hAnsi="Arial" w:cs="Arial"/>
                <w:sz w:val="22"/>
              </w:rPr>
            </w:pPr>
            <w:r>
              <w:rPr>
                <w:rFonts w:ascii="Arial" w:hAnsi="Arial" w:cs="Arial"/>
                <w:sz w:val="22"/>
              </w:rPr>
              <w:t>Investiga por el grado de cumplimiento de los acuerdos internacionales que velan por el cuidado de la vida en el planeta.</w:t>
            </w:r>
          </w:p>
          <w:p w:rsidR="00886084" w:rsidRDefault="00886084" w:rsidP="00886084">
            <w:pPr>
              <w:jc w:val="both"/>
              <w:rPr>
                <w:rFonts w:ascii="Arial" w:hAnsi="Arial" w:cs="Arial"/>
                <w:sz w:val="22"/>
              </w:rPr>
            </w:pPr>
            <w:r>
              <w:rPr>
                <w:rFonts w:ascii="Arial" w:hAnsi="Arial" w:cs="Arial"/>
                <w:sz w:val="22"/>
              </w:rPr>
              <w:lastRenderedPageBreak/>
              <w:t>Compara los criterios de vida de Jesús con las propuestas alternativas del mundo actual.</w:t>
            </w:r>
          </w:p>
          <w:p w:rsidR="00886084" w:rsidRDefault="00886084" w:rsidP="00886084">
            <w:pPr>
              <w:jc w:val="both"/>
              <w:rPr>
                <w:rFonts w:ascii="Arial" w:hAnsi="Arial" w:cs="Arial"/>
                <w:sz w:val="22"/>
              </w:rPr>
            </w:pPr>
            <w:r>
              <w:rPr>
                <w:rFonts w:ascii="Arial" w:hAnsi="Arial" w:cs="Arial"/>
                <w:sz w:val="22"/>
              </w:rPr>
              <w:t>Diferencia entre una mirada al mundo en perspectiva cristiana de otras que contemplan ideales  fundados en la ideología neoliberal.</w:t>
            </w:r>
          </w:p>
          <w:p w:rsidR="00886084" w:rsidRDefault="00886084" w:rsidP="00886084">
            <w:pPr>
              <w:jc w:val="both"/>
              <w:rPr>
                <w:rFonts w:ascii="Arial" w:hAnsi="Arial" w:cs="Arial"/>
                <w:sz w:val="22"/>
              </w:rPr>
            </w:pPr>
            <w:r>
              <w:rPr>
                <w:rFonts w:ascii="Arial" w:hAnsi="Arial" w:cs="Arial"/>
                <w:sz w:val="22"/>
              </w:rPr>
              <w:t>Expresa los aspectos que carecen de fundamento humano en el entorno en el que habita y estudia.</w:t>
            </w:r>
          </w:p>
          <w:p w:rsidR="00886084" w:rsidRDefault="00886084" w:rsidP="00886084">
            <w:pPr>
              <w:jc w:val="both"/>
              <w:rPr>
                <w:rFonts w:ascii="Arial" w:hAnsi="Arial" w:cs="Arial"/>
                <w:sz w:val="22"/>
              </w:rPr>
            </w:pPr>
            <w:r>
              <w:rPr>
                <w:rFonts w:ascii="Arial" w:hAnsi="Arial" w:cs="Arial"/>
                <w:sz w:val="22"/>
              </w:rPr>
              <w:t>Investiga por organizaciones eclesiales, laicas, juveniles, y experiencias  personales comprometidas en la humanización y la transformación de la realidad.</w:t>
            </w:r>
          </w:p>
          <w:p w:rsidR="00096E20" w:rsidRPr="00E66978" w:rsidRDefault="00886084" w:rsidP="00886084">
            <w:pPr>
              <w:spacing w:line="360" w:lineRule="auto"/>
              <w:jc w:val="both"/>
              <w:rPr>
                <w:rFonts w:ascii="Arial" w:hAnsi="Arial" w:cs="Arial"/>
                <w:b/>
                <w:sz w:val="20"/>
                <w:szCs w:val="20"/>
              </w:rPr>
            </w:pPr>
            <w:r>
              <w:rPr>
                <w:rFonts w:ascii="Arial" w:hAnsi="Arial" w:cs="Arial"/>
                <w:sz w:val="22"/>
              </w:rPr>
              <w:t>Lee, analiza y desarrolla el taller del libro: luz y más luz</w:t>
            </w:r>
            <w:r>
              <w:t>.</w:t>
            </w:r>
          </w:p>
        </w:tc>
      </w:tr>
    </w:tbl>
    <w:p w:rsidR="00096E20" w:rsidRDefault="00096E20" w:rsidP="00096E20">
      <w:pPr>
        <w:pStyle w:val="Prrafodelista"/>
        <w:spacing w:line="360" w:lineRule="auto"/>
        <w:ind w:left="360"/>
        <w:jc w:val="both"/>
        <w:rPr>
          <w:rFonts w:ascii="Arial" w:hAnsi="Arial" w:cs="Arial"/>
          <w:b/>
        </w:rPr>
      </w:pPr>
    </w:p>
    <w:p w:rsidR="001E77FF" w:rsidRPr="00096E20" w:rsidRDefault="001E77FF" w:rsidP="00096E20">
      <w:pPr>
        <w:pStyle w:val="Prrafodelista"/>
        <w:spacing w:line="360" w:lineRule="auto"/>
        <w:ind w:left="360"/>
        <w:jc w:val="both"/>
        <w:rPr>
          <w:rFonts w:ascii="Arial" w:hAnsi="Arial" w:cs="Arial"/>
          <w:b/>
        </w:rPr>
      </w:pPr>
    </w:p>
    <w:p w:rsidR="00E66978" w:rsidRPr="00B616B2" w:rsidRDefault="000E051E" w:rsidP="00340579">
      <w:pPr>
        <w:numPr>
          <w:ilvl w:val="0"/>
          <w:numId w:val="5"/>
        </w:numPr>
        <w:tabs>
          <w:tab w:val="num" w:pos="426"/>
        </w:tabs>
        <w:spacing w:line="360" w:lineRule="auto"/>
        <w:ind w:left="426" w:hanging="426"/>
        <w:jc w:val="both"/>
        <w:rPr>
          <w:rFonts w:ascii="Arial" w:hAnsi="Arial" w:cs="Arial"/>
        </w:rPr>
      </w:pPr>
      <w:r w:rsidRPr="001D0192">
        <w:rPr>
          <w:rFonts w:ascii="Arial" w:hAnsi="Arial" w:cs="Arial"/>
          <w:b/>
          <w:lang w:val="es-MX"/>
        </w:rPr>
        <w:t>Estrategias metodológicas</w:t>
      </w:r>
      <w:r w:rsidR="00B616B2">
        <w:rPr>
          <w:rFonts w:ascii="Arial" w:hAnsi="Arial" w:cs="Arial"/>
          <w:b/>
          <w:lang w:val="es-MX"/>
        </w:rPr>
        <w:t xml:space="preserve"> </w:t>
      </w:r>
      <w:r w:rsidR="00B616B2" w:rsidRPr="00B616B2">
        <w:t>¿Cómo enseñar el área en la institución educativa?</w:t>
      </w:r>
      <w:r w:rsidR="00B616B2">
        <w:t xml:space="preserve"> </w:t>
      </w:r>
      <w:r w:rsidR="00B616B2" w:rsidRPr="00B616B2">
        <w:t>¿Cuáles son las metodologías o estrategias didácticas a implementar en la institución educativa?</w:t>
      </w:r>
      <w:r w:rsidR="00DA4494">
        <w:t xml:space="preserve"> </w:t>
      </w:r>
      <w:r w:rsidR="00BB549F">
        <w:t>¿Cómo se implementa el Diseño Universal del Aprendizaje en el Área</w:t>
      </w:r>
      <w:r w:rsidR="00A65F8A">
        <w:t xml:space="preserve"> desde sus tres principios</w:t>
      </w:r>
      <w:r w:rsidR="00BB549F">
        <w:t>?</w:t>
      </w:r>
    </w:p>
    <w:p w:rsidR="00B616B2" w:rsidRDefault="00B616B2" w:rsidP="00B616B2">
      <w:pPr>
        <w:tabs>
          <w:tab w:val="num" w:pos="426"/>
        </w:tabs>
        <w:spacing w:line="360" w:lineRule="auto"/>
        <w:ind w:left="426"/>
        <w:jc w:val="both"/>
        <w:rPr>
          <w:rFonts w:ascii="Arial" w:hAnsi="Arial" w:cs="Arial"/>
          <w:b/>
        </w:rPr>
      </w:pPr>
    </w:p>
    <w:p w:rsidR="008975DA" w:rsidRDefault="008975DA" w:rsidP="00B616B2">
      <w:pPr>
        <w:tabs>
          <w:tab w:val="num" w:pos="426"/>
        </w:tabs>
        <w:spacing w:line="360" w:lineRule="auto"/>
        <w:ind w:left="426"/>
        <w:jc w:val="both"/>
        <w:rPr>
          <w:rFonts w:ascii="Arial" w:hAnsi="Arial" w:cs="Arial"/>
          <w:b/>
        </w:rPr>
      </w:pPr>
    </w:p>
    <w:p w:rsidR="008975DA" w:rsidRDefault="008975DA" w:rsidP="008975DA">
      <w:pPr>
        <w:pStyle w:val="Default"/>
        <w:spacing w:line="360" w:lineRule="auto"/>
        <w:jc w:val="both"/>
      </w:pPr>
      <w:r>
        <w:t xml:space="preserve">Para desarrollar el diseño curricular básico de la ERE se requiere, según Valero 1992, diferentes tipos de actividades y estrategias como son: Las de tipo expositivo, indagación, confrontación, comparación, discusión. Estas deben partir de la experiencia del alumno y permitirle que la confronte con los contenidos cristianos. Para ello se requiere el desarrollo de habilidades de pensamiento, tales como: comparar, resumir, observar, clasificar, interpretar, realizar juicios de valor, hacer suposiciones, imaginar, reunir y organizar datos, formular hipótesis, aplicar hechos y principios a nuevas situaciones y a la realidad. </w:t>
      </w:r>
    </w:p>
    <w:p w:rsidR="008975DA" w:rsidRDefault="008975DA" w:rsidP="008975DA">
      <w:pPr>
        <w:pStyle w:val="Default"/>
        <w:spacing w:line="360" w:lineRule="auto"/>
        <w:jc w:val="both"/>
      </w:pPr>
    </w:p>
    <w:p w:rsidR="008975DA" w:rsidRDefault="008975DA" w:rsidP="008975DA">
      <w:pPr>
        <w:pStyle w:val="Default"/>
        <w:spacing w:line="360" w:lineRule="auto"/>
        <w:jc w:val="both"/>
      </w:pPr>
      <w:r>
        <w:t xml:space="preserve">A partir de la propuesta pedagógica del constructivismo, se pueden plantear, para el desarrollo de una clase de educación religiosa escolar, tres momentos: </w:t>
      </w:r>
    </w:p>
    <w:p w:rsidR="008975DA" w:rsidRDefault="008975DA" w:rsidP="008975DA">
      <w:pPr>
        <w:pStyle w:val="Default"/>
        <w:numPr>
          <w:ilvl w:val="0"/>
          <w:numId w:val="9"/>
        </w:numPr>
        <w:spacing w:line="360" w:lineRule="auto"/>
        <w:jc w:val="both"/>
      </w:pPr>
      <w:r>
        <w:t xml:space="preserve">Actividades que permitan partir de los saberes previos. </w:t>
      </w:r>
    </w:p>
    <w:p w:rsidR="008975DA" w:rsidRDefault="008975DA" w:rsidP="008975DA">
      <w:pPr>
        <w:pStyle w:val="Default"/>
        <w:numPr>
          <w:ilvl w:val="0"/>
          <w:numId w:val="9"/>
        </w:numPr>
        <w:spacing w:line="360" w:lineRule="auto"/>
        <w:jc w:val="both"/>
      </w:pPr>
      <w:r>
        <w:t xml:space="preserve">Actividades para el desarrollo del contenido propuesto. </w:t>
      </w:r>
    </w:p>
    <w:p w:rsidR="008975DA" w:rsidRDefault="008975DA" w:rsidP="008975DA">
      <w:pPr>
        <w:pStyle w:val="Default"/>
        <w:numPr>
          <w:ilvl w:val="0"/>
          <w:numId w:val="9"/>
        </w:numPr>
        <w:spacing w:line="360" w:lineRule="auto"/>
        <w:jc w:val="both"/>
      </w:pPr>
      <w:r>
        <w:t xml:space="preserve">Actividades para la aplicación del conocimiento adquirido. </w:t>
      </w:r>
    </w:p>
    <w:p w:rsidR="008975DA" w:rsidRDefault="008975DA" w:rsidP="008975DA">
      <w:pPr>
        <w:pStyle w:val="Default"/>
        <w:spacing w:line="360" w:lineRule="auto"/>
        <w:jc w:val="both"/>
      </w:pPr>
    </w:p>
    <w:p w:rsidR="008975DA" w:rsidRDefault="008975DA" w:rsidP="008975DA">
      <w:pPr>
        <w:pStyle w:val="Default"/>
        <w:spacing w:line="360" w:lineRule="auto"/>
        <w:jc w:val="both"/>
      </w:pPr>
      <w:r>
        <w:lastRenderedPageBreak/>
        <w:t xml:space="preserve">Para que estas actividades produzcan unos mejores resultados de aprendizaje es importante apoyarse en el uso de estrategias pedagógicas activas, donde los estudiantes sean protagonistas del aprendizaje, apoyados en las tecnologías de información y de la comunicación (TIC). </w:t>
      </w:r>
    </w:p>
    <w:p w:rsidR="008975DA" w:rsidRDefault="008975DA" w:rsidP="008975DA">
      <w:pPr>
        <w:pStyle w:val="Default"/>
        <w:spacing w:line="360" w:lineRule="auto"/>
        <w:jc w:val="both"/>
      </w:pPr>
    </w:p>
    <w:p w:rsidR="008975DA" w:rsidRDefault="008975DA" w:rsidP="008975DA">
      <w:pPr>
        <w:pStyle w:val="Default"/>
        <w:spacing w:line="360" w:lineRule="auto"/>
        <w:jc w:val="both"/>
      </w:pPr>
      <w:r>
        <w:t xml:space="preserve">Otro elemento importante a considerar es la investigación como estrategia didáctica, es por esto que en los actuales estándares el uso de preguntas es un reconocimiento de que el camino del conocimiento parte de la sensibilización hacia problemas fundamentales de la vida humana y del ejercicio de aprender a interrogarse para buscar las mejores soluciones. Además, los nuevos estándares realizan una propuesta sencilla de cómo aplicar dicha estrategia en el aula de clase. </w:t>
      </w:r>
    </w:p>
    <w:p w:rsidR="008975DA" w:rsidRDefault="008975DA" w:rsidP="008975DA">
      <w:pPr>
        <w:spacing w:line="360" w:lineRule="auto"/>
        <w:jc w:val="both"/>
        <w:rPr>
          <w:rFonts w:ascii="Arial" w:hAnsi="Arial" w:cs="Arial"/>
          <w:color w:val="000000"/>
        </w:rPr>
      </w:pPr>
    </w:p>
    <w:p w:rsidR="008975DA" w:rsidRDefault="008975DA" w:rsidP="008975DA">
      <w:pPr>
        <w:spacing w:line="360" w:lineRule="auto"/>
        <w:jc w:val="both"/>
        <w:rPr>
          <w:rFonts w:ascii="Arial" w:hAnsi="Arial" w:cs="Arial"/>
          <w:color w:val="000000"/>
        </w:rPr>
      </w:pPr>
      <w:r>
        <w:rPr>
          <w:rFonts w:ascii="Arial" w:hAnsi="Arial" w:cs="Arial"/>
          <w:color w:val="000000"/>
        </w:rPr>
        <w:t xml:space="preserve">Al plantear problemas sobre el objeto de estudio en la Educación Religiosa Escolar se está asumiendo la investigación como método fundamental y se está atendiendo a la necesidad de que los niños y los jóvenes conozcan y apliquen a su realidad las convicciones y visiones de la vida que brotan de la experiencia religiosa cristiana. Se debe tener en cuenta que si los problemas de investigación están en el corazón del ser humano y brotan, por tanto, de la experiencia, es necesario reconstruir en el aula la experiencia o experiencias desde las cuales brotan los interrogantes. Pueden ser incluso que las preguntas nazcan en los niños, en los adolescentes y en los jóvenes, a partir del contacto con vivencias de su entorno religioso familiar, político, económico, socio religioso y de su Iglesia de pertenencia o de su convicción cristiana y católica. </w:t>
      </w:r>
    </w:p>
    <w:p w:rsidR="008975DA" w:rsidRDefault="008975DA" w:rsidP="008975DA">
      <w:pPr>
        <w:pStyle w:val="Default"/>
        <w:spacing w:line="360" w:lineRule="auto"/>
        <w:jc w:val="both"/>
      </w:pPr>
    </w:p>
    <w:p w:rsidR="008975DA" w:rsidRDefault="008975DA" w:rsidP="008975DA">
      <w:pPr>
        <w:pStyle w:val="Default"/>
        <w:spacing w:line="360" w:lineRule="auto"/>
        <w:jc w:val="both"/>
      </w:pPr>
      <w:r>
        <w:t xml:space="preserve">La presentación de problemas denota una intención metodológica de investigación que facilita la perspectiva dialogal y de incorporación de diversas alternativas de respuesta a los problemas, incluidas las razones del no creyente y del cristiano no católico. Se requiere objetividad y fidelidad del docente en la presentación del mensaje cristiano, y al mismo tiempo apertura y conocimiento de las visiones </w:t>
      </w:r>
      <w:r>
        <w:lastRenderedPageBreak/>
        <w:t>alternativas. Ello facilita incorporar en las respuestas, las convicciones religiosas no católicas (Ecumenismo) y fomentar el conocimiento y el respeto mutuo, de modo que se fomente la convivencia interreligiosa (Diálogo interreligioso), ciudadana, el respeto y cultivo de la propia identidad religiosa y del tipo de educación religiosa y moral escogida por los padres de familia para sus hijos</w:t>
      </w:r>
      <w:r>
        <w:rPr>
          <w:color w:val="155195"/>
        </w:rPr>
        <w:t xml:space="preserve">. </w:t>
      </w:r>
      <w:r>
        <w:t xml:space="preserve">(Conferencia Episcopal de Colombia, 2012, p. 12) </w:t>
      </w:r>
    </w:p>
    <w:p w:rsidR="008975DA" w:rsidRDefault="008975DA" w:rsidP="008975DA">
      <w:pPr>
        <w:spacing w:line="360" w:lineRule="auto"/>
        <w:jc w:val="both"/>
        <w:rPr>
          <w:rFonts w:ascii="Arial" w:hAnsi="Arial" w:cs="Arial"/>
        </w:rPr>
      </w:pPr>
    </w:p>
    <w:p w:rsidR="008975DA" w:rsidRDefault="008975DA" w:rsidP="008975DA">
      <w:pPr>
        <w:spacing w:line="360" w:lineRule="auto"/>
        <w:ind w:left="426"/>
        <w:jc w:val="both"/>
        <w:rPr>
          <w:rFonts w:ascii="Arial" w:hAnsi="Arial" w:cs="Arial"/>
          <w:color w:val="000000"/>
        </w:rPr>
      </w:pPr>
      <w:r>
        <w:rPr>
          <w:rFonts w:ascii="Arial" w:hAnsi="Arial" w:cs="Arial"/>
          <w:color w:val="000000"/>
        </w:rPr>
        <w:t>Se llevarán a cabo las clases con exposición del objetivo, desarrollo del tema, revisión de tareas, trabajo personal y en equipos, comunidades de indagación, exposición por parte de los estudiantes, colocación de tareas y consignas; la fe se celebrará en la vida; se llevarán a cabo revisiones de vida, analizando la coherencia.</w:t>
      </w:r>
    </w:p>
    <w:p w:rsidR="008975DA" w:rsidRDefault="008975DA" w:rsidP="008975DA">
      <w:pPr>
        <w:spacing w:line="360" w:lineRule="auto"/>
        <w:ind w:left="426"/>
        <w:jc w:val="both"/>
        <w:rPr>
          <w:rFonts w:ascii="Arial" w:hAnsi="Arial" w:cs="Arial"/>
          <w:color w:val="000000"/>
        </w:rPr>
      </w:pPr>
    </w:p>
    <w:p w:rsidR="00BA20EA" w:rsidRDefault="00BA20EA" w:rsidP="008975DA">
      <w:pPr>
        <w:spacing w:line="360" w:lineRule="auto"/>
        <w:ind w:left="426"/>
        <w:jc w:val="both"/>
        <w:rPr>
          <w:rFonts w:ascii="Arial" w:hAnsi="Arial" w:cs="Arial"/>
          <w:color w:val="000000"/>
        </w:rPr>
      </w:pPr>
    </w:p>
    <w:p w:rsidR="00BA20EA" w:rsidRDefault="00BA20EA" w:rsidP="008975DA">
      <w:pPr>
        <w:spacing w:line="360" w:lineRule="auto"/>
        <w:ind w:left="426"/>
        <w:jc w:val="both"/>
        <w:rPr>
          <w:rFonts w:ascii="Arial" w:hAnsi="Arial" w:cs="Arial"/>
          <w:color w:val="000000"/>
        </w:rPr>
      </w:pPr>
      <w:r>
        <w:rPr>
          <w:rFonts w:ascii="Arial" w:hAnsi="Arial" w:cs="Arial"/>
          <w:color w:val="000000"/>
        </w:rPr>
        <w:t>El área trabajará los tres principios del Diseño Universal del Aprendizaje, de la siguiente forma:</w:t>
      </w:r>
    </w:p>
    <w:p w:rsidR="007807E7" w:rsidRDefault="00BA20EA" w:rsidP="008975DA">
      <w:pPr>
        <w:spacing w:line="360" w:lineRule="auto"/>
        <w:ind w:left="426"/>
        <w:jc w:val="both"/>
        <w:rPr>
          <w:rFonts w:ascii="Arial" w:hAnsi="Arial" w:cs="Arial"/>
          <w:color w:val="000000"/>
        </w:rPr>
      </w:pPr>
      <w:r>
        <w:rPr>
          <w:rFonts w:ascii="Arial" w:hAnsi="Arial" w:cs="Arial"/>
          <w:color w:val="000000"/>
        </w:rPr>
        <w:t xml:space="preserve">-sabiendo que no hay un medio </w:t>
      </w:r>
      <w:proofErr w:type="spellStart"/>
      <w:r>
        <w:rPr>
          <w:rFonts w:ascii="Arial" w:hAnsi="Arial" w:cs="Arial"/>
          <w:color w:val="000000"/>
        </w:rPr>
        <w:t>optimo</w:t>
      </w:r>
      <w:proofErr w:type="spellEnd"/>
      <w:r>
        <w:rPr>
          <w:rFonts w:ascii="Arial" w:hAnsi="Arial" w:cs="Arial"/>
          <w:color w:val="000000"/>
        </w:rPr>
        <w:t xml:space="preserve"> de representación</w:t>
      </w:r>
      <w:r w:rsidR="007807E7">
        <w:rPr>
          <w:rFonts w:ascii="Arial" w:hAnsi="Arial" w:cs="Arial"/>
          <w:color w:val="000000"/>
        </w:rPr>
        <w:t xml:space="preserve"> para todos los estudiantes, por lo tanto, el área proveerá una gran cantidad de representaciones.</w:t>
      </w:r>
    </w:p>
    <w:p w:rsidR="007807E7" w:rsidRDefault="007807E7" w:rsidP="008975DA">
      <w:pPr>
        <w:spacing w:line="360" w:lineRule="auto"/>
        <w:ind w:left="426"/>
        <w:jc w:val="both"/>
        <w:rPr>
          <w:rFonts w:ascii="Arial" w:hAnsi="Arial" w:cs="Arial"/>
          <w:color w:val="000000"/>
        </w:rPr>
      </w:pPr>
      <w:r>
        <w:rPr>
          <w:rFonts w:ascii="Arial" w:hAnsi="Arial" w:cs="Arial"/>
          <w:color w:val="000000"/>
        </w:rPr>
        <w:t>- se les enseñará a los estudiantes a navegar por diversos métodos para aprender y expresar aquello que saben.</w:t>
      </w:r>
    </w:p>
    <w:p w:rsidR="009A30DA" w:rsidRDefault="009A30DA" w:rsidP="008975DA">
      <w:pPr>
        <w:spacing w:line="360" w:lineRule="auto"/>
        <w:ind w:left="426"/>
        <w:jc w:val="both"/>
        <w:rPr>
          <w:rFonts w:ascii="Arial" w:hAnsi="Arial" w:cs="Arial"/>
          <w:color w:val="000000"/>
        </w:rPr>
      </w:pPr>
      <w:r>
        <w:rPr>
          <w:rFonts w:ascii="Arial" w:hAnsi="Arial" w:cs="Arial"/>
          <w:color w:val="000000"/>
        </w:rPr>
        <w:t xml:space="preserve">Se planearán estrategias, </w:t>
      </w:r>
      <w:proofErr w:type="spellStart"/>
      <w:proofErr w:type="gramStart"/>
      <w:r>
        <w:rPr>
          <w:rFonts w:ascii="Arial" w:hAnsi="Arial" w:cs="Arial"/>
          <w:color w:val="000000"/>
        </w:rPr>
        <w:t>practicas</w:t>
      </w:r>
      <w:proofErr w:type="spellEnd"/>
      <w:proofErr w:type="gramEnd"/>
      <w:r>
        <w:rPr>
          <w:rFonts w:ascii="Arial" w:hAnsi="Arial" w:cs="Arial"/>
          <w:color w:val="000000"/>
        </w:rPr>
        <w:t xml:space="preserve"> y diversas formas de organización.</w:t>
      </w:r>
    </w:p>
    <w:p w:rsidR="009A30DA" w:rsidRDefault="009A30DA" w:rsidP="008975DA">
      <w:pPr>
        <w:spacing w:line="360" w:lineRule="auto"/>
        <w:ind w:left="426"/>
        <w:jc w:val="both"/>
        <w:rPr>
          <w:rFonts w:ascii="Arial" w:hAnsi="Arial" w:cs="Arial"/>
          <w:color w:val="000000"/>
        </w:rPr>
      </w:pPr>
      <w:r>
        <w:rPr>
          <w:rFonts w:ascii="Arial" w:hAnsi="Arial" w:cs="Arial"/>
          <w:color w:val="000000"/>
        </w:rPr>
        <w:t>-se proveerán diversas formas de implicación: se tendrá en cuenta el afecto como elemento crucial en el aprendizaje,</w:t>
      </w:r>
      <w:r w:rsidR="00633E48">
        <w:rPr>
          <w:rFonts w:ascii="Arial" w:hAnsi="Arial" w:cs="Arial"/>
          <w:color w:val="000000"/>
        </w:rPr>
        <w:t xml:space="preserve"> se retomarán aportes de la neurología, la cultura, la subjetividad, los conocimientos previos, para motivar al estudiantado</w:t>
      </w:r>
      <w:r>
        <w:rPr>
          <w:rFonts w:ascii="Arial" w:hAnsi="Arial" w:cs="Arial"/>
          <w:color w:val="000000"/>
        </w:rPr>
        <w:t xml:space="preserve">  </w:t>
      </w:r>
    </w:p>
    <w:p w:rsidR="007807E7" w:rsidRDefault="007807E7" w:rsidP="008975DA">
      <w:pPr>
        <w:spacing w:line="360" w:lineRule="auto"/>
        <w:ind w:left="426"/>
        <w:jc w:val="both"/>
        <w:rPr>
          <w:rFonts w:ascii="Arial" w:hAnsi="Arial" w:cs="Arial"/>
          <w:color w:val="000000"/>
        </w:rPr>
      </w:pPr>
      <w:r>
        <w:rPr>
          <w:rFonts w:ascii="Arial" w:hAnsi="Arial" w:cs="Arial"/>
          <w:color w:val="000000"/>
        </w:rPr>
        <w:t xml:space="preserve"> </w:t>
      </w:r>
      <w:proofErr w:type="gramStart"/>
      <w:r w:rsidR="009B72C0">
        <w:rPr>
          <w:rFonts w:ascii="Arial" w:hAnsi="Arial" w:cs="Arial"/>
          <w:color w:val="000000"/>
        </w:rPr>
        <w:t xml:space="preserve">En cuanto estrategias para poner en práctica estos </w:t>
      </w:r>
      <w:proofErr w:type="gramEnd"/>
      <w:r w:rsidR="009B72C0">
        <w:rPr>
          <w:rFonts w:ascii="Arial" w:hAnsi="Arial" w:cs="Arial"/>
          <w:color w:val="000000"/>
        </w:rPr>
        <w:t xml:space="preserve"> tres principios, se llevarán </w:t>
      </w:r>
      <w:proofErr w:type="spellStart"/>
      <w:r w:rsidR="009B72C0">
        <w:rPr>
          <w:rFonts w:ascii="Arial" w:hAnsi="Arial" w:cs="Arial"/>
          <w:color w:val="000000"/>
        </w:rPr>
        <w:t>acabo</w:t>
      </w:r>
      <w:proofErr w:type="spellEnd"/>
      <w:r w:rsidR="009B72C0">
        <w:rPr>
          <w:rFonts w:ascii="Arial" w:hAnsi="Arial" w:cs="Arial"/>
          <w:color w:val="000000"/>
        </w:rPr>
        <w:t xml:space="preserve"> entre otras:</w:t>
      </w:r>
    </w:p>
    <w:p w:rsidR="009B72C0" w:rsidRDefault="009B72C0" w:rsidP="008975DA">
      <w:pPr>
        <w:spacing w:line="360" w:lineRule="auto"/>
        <w:ind w:left="426"/>
        <w:jc w:val="both"/>
        <w:rPr>
          <w:rFonts w:ascii="Arial" w:hAnsi="Arial" w:cs="Arial"/>
          <w:color w:val="000000"/>
        </w:rPr>
      </w:pPr>
      <w:r>
        <w:rPr>
          <w:rFonts w:ascii="Arial" w:hAnsi="Arial" w:cs="Arial"/>
          <w:color w:val="000000"/>
        </w:rPr>
        <w:t>-personalización en la presentación de la información.</w:t>
      </w:r>
    </w:p>
    <w:p w:rsidR="009B72C0" w:rsidRDefault="009B72C0" w:rsidP="008975DA">
      <w:pPr>
        <w:spacing w:line="360" w:lineRule="auto"/>
        <w:ind w:left="426"/>
        <w:jc w:val="both"/>
        <w:rPr>
          <w:rFonts w:ascii="Arial" w:hAnsi="Arial" w:cs="Arial"/>
          <w:color w:val="000000"/>
        </w:rPr>
      </w:pPr>
      <w:r>
        <w:rPr>
          <w:rFonts w:ascii="Arial" w:hAnsi="Arial" w:cs="Arial"/>
          <w:color w:val="000000"/>
        </w:rPr>
        <w:t>Ofrecer alternativas para la información visual y auditiva.</w:t>
      </w:r>
    </w:p>
    <w:p w:rsidR="009B72C0" w:rsidRDefault="00185ECB" w:rsidP="008975DA">
      <w:pPr>
        <w:spacing w:line="360" w:lineRule="auto"/>
        <w:ind w:left="426"/>
        <w:jc w:val="both"/>
        <w:rPr>
          <w:rFonts w:ascii="Arial" w:hAnsi="Arial" w:cs="Arial"/>
          <w:color w:val="000000"/>
        </w:rPr>
      </w:pPr>
      <w:r>
        <w:rPr>
          <w:rFonts w:ascii="Arial" w:hAnsi="Arial" w:cs="Arial"/>
          <w:color w:val="000000"/>
        </w:rPr>
        <w:lastRenderedPageBreak/>
        <w:t>-guiar el procesamiento de la información.</w:t>
      </w:r>
    </w:p>
    <w:p w:rsidR="00185ECB" w:rsidRDefault="00185ECB" w:rsidP="008975DA">
      <w:pPr>
        <w:spacing w:line="360" w:lineRule="auto"/>
        <w:ind w:left="426"/>
        <w:jc w:val="both"/>
        <w:rPr>
          <w:rFonts w:ascii="Arial" w:hAnsi="Arial" w:cs="Arial"/>
          <w:color w:val="000000"/>
        </w:rPr>
      </w:pPr>
      <w:r>
        <w:rPr>
          <w:rFonts w:ascii="Arial" w:hAnsi="Arial" w:cs="Arial"/>
          <w:color w:val="000000"/>
        </w:rPr>
        <w:t>-</w:t>
      </w:r>
      <w:proofErr w:type="spellStart"/>
      <w:r>
        <w:rPr>
          <w:rFonts w:ascii="Arial" w:hAnsi="Arial" w:cs="Arial"/>
          <w:color w:val="000000"/>
        </w:rPr>
        <w:t>maximisar</w:t>
      </w:r>
      <w:proofErr w:type="spellEnd"/>
      <w:r>
        <w:rPr>
          <w:rFonts w:ascii="Arial" w:hAnsi="Arial" w:cs="Arial"/>
          <w:color w:val="000000"/>
        </w:rPr>
        <w:t xml:space="preserve"> la transferencia y la generalización.</w:t>
      </w:r>
    </w:p>
    <w:p w:rsidR="00700F34" w:rsidRDefault="00700F34" w:rsidP="008975DA">
      <w:pPr>
        <w:spacing w:line="360" w:lineRule="auto"/>
        <w:ind w:left="426"/>
        <w:jc w:val="both"/>
        <w:rPr>
          <w:rFonts w:ascii="Arial" w:hAnsi="Arial" w:cs="Arial"/>
          <w:color w:val="000000"/>
        </w:rPr>
      </w:pPr>
      <w:r>
        <w:rPr>
          <w:rFonts w:ascii="Arial" w:hAnsi="Arial" w:cs="Arial"/>
          <w:color w:val="000000"/>
        </w:rPr>
        <w:t>--usar múltiples medios de comunicación.</w:t>
      </w:r>
    </w:p>
    <w:p w:rsidR="0026285F" w:rsidRDefault="00700F34" w:rsidP="008975DA">
      <w:pPr>
        <w:spacing w:line="360" w:lineRule="auto"/>
        <w:ind w:left="426"/>
        <w:jc w:val="both"/>
        <w:rPr>
          <w:rFonts w:ascii="Arial" w:hAnsi="Arial" w:cs="Arial"/>
          <w:color w:val="000000"/>
        </w:rPr>
      </w:pPr>
      <w:r>
        <w:rPr>
          <w:rFonts w:ascii="Arial" w:hAnsi="Arial" w:cs="Arial"/>
          <w:color w:val="000000"/>
        </w:rPr>
        <w:t xml:space="preserve">---facilitar  la gestión de información y de </w:t>
      </w:r>
      <w:proofErr w:type="spellStart"/>
      <w:r>
        <w:rPr>
          <w:rFonts w:ascii="Arial" w:hAnsi="Arial" w:cs="Arial"/>
          <w:color w:val="000000"/>
        </w:rPr>
        <w:t>recursos</w:t>
      </w:r>
      <w:r w:rsidR="0026285F">
        <w:rPr>
          <w:rFonts w:ascii="Arial" w:hAnsi="Arial" w:cs="Arial"/>
          <w:color w:val="000000"/>
        </w:rPr>
        <w:t>hacer</w:t>
      </w:r>
      <w:proofErr w:type="spellEnd"/>
      <w:r w:rsidR="0026285F">
        <w:rPr>
          <w:rFonts w:ascii="Arial" w:hAnsi="Arial" w:cs="Arial"/>
          <w:color w:val="000000"/>
        </w:rPr>
        <w:t xml:space="preserve"> seguimiento de los avances.</w:t>
      </w:r>
    </w:p>
    <w:p w:rsidR="0026285F" w:rsidRDefault="0026285F" w:rsidP="008975DA">
      <w:pPr>
        <w:spacing w:line="360" w:lineRule="auto"/>
        <w:ind w:left="426"/>
        <w:jc w:val="both"/>
        <w:rPr>
          <w:rFonts w:ascii="Arial" w:hAnsi="Arial" w:cs="Arial"/>
          <w:color w:val="000000"/>
        </w:rPr>
      </w:pPr>
      <w:r>
        <w:rPr>
          <w:rFonts w:ascii="Arial" w:hAnsi="Arial" w:cs="Arial"/>
          <w:color w:val="000000"/>
        </w:rPr>
        <w:t>Guiar las metas.</w:t>
      </w:r>
    </w:p>
    <w:p w:rsidR="0026285F" w:rsidRDefault="0026285F" w:rsidP="008975DA">
      <w:pPr>
        <w:spacing w:line="360" w:lineRule="auto"/>
        <w:ind w:left="426"/>
        <w:jc w:val="both"/>
        <w:rPr>
          <w:rFonts w:ascii="Arial" w:hAnsi="Arial" w:cs="Arial"/>
          <w:color w:val="000000"/>
        </w:rPr>
      </w:pPr>
      <w:r>
        <w:rPr>
          <w:rFonts w:ascii="Arial" w:hAnsi="Arial" w:cs="Arial"/>
          <w:color w:val="000000"/>
        </w:rPr>
        <w:t>---proporcionar opciones para captar el interés.</w:t>
      </w:r>
    </w:p>
    <w:p w:rsidR="0026285F" w:rsidRDefault="0026285F" w:rsidP="008975DA">
      <w:pPr>
        <w:spacing w:line="360" w:lineRule="auto"/>
        <w:ind w:left="426"/>
        <w:jc w:val="both"/>
        <w:rPr>
          <w:rFonts w:ascii="Arial" w:hAnsi="Arial" w:cs="Arial"/>
          <w:color w:val="000000"/>
        </w:rPr>
      </w:pPr>
      <w:r>
        <w:rPr>
          <w:rFonts w:ascii="Arial" w:hAnsi="Arial" w:cs="Arial"/>
          <w:color w:val="000000"/>
        </w:rPr>
        <w:t>Optimizar la relevancia, el valor  y la autenticidad.</w:t>
      </w:r>
    </w:p>
    <w:p w:rsidR="004755B2" w:rsidRDefault="004755B2" w:rsidP="008975DA">
      <w:pPr>
        <w:spacing w:line="360" w:lineRule="auto"/>
        <w:ind w:left="426"/>
        <w:jc w:val="both"/>
        <w:rPr>
          <w:rFonts w:ascii="Arial" w:hAnsi="Arial" w:cs="Arial"/>
          <w:color w:val="000000"/>
        </w:rPr>
      </w:pPr>
      <w:r>
        <w:rPr>
          <w:rFonts w:ascii="Arial" w:hAnsi="Arial" w:cs="Arial"/>
          <w:color w:val="000000"/>
        </w:rPr>
        <w:t>Evitar la inseguridad y las distracciones.</w:t>
      </w:r>
    </w:p>
    <w:p w:rsidR="004755B2" w:rsidRDefault="004755B2" w:rsidP="008975DA">
      <w:pPr>
        <w:spacing w:line="360" w:lineRule="auto"/>
        <w:ind w:left="426"/>
        <w:jc w:val="both"/>
        <w:rPr>
          <w:rFonts w:ascii="Arial" w:hAnsi="Arial" w:cs="Arial"/>
          <w:color w:val="000000"/>
        </w:rPr>
      </w:pPr>
      <w:r>
        <w:rPr>
          <w:rFonts w:ascii="Arial" w:hAnsi="Arial" w:cs="Arial"/>
          <w:color w:val="000000"/>
        </w:rPr>
        <w:t>Resaltar la relevancia de metas y objetivos.</w:t>
      </w:r>
    </w:p>
    <w:p w:rsidR="0099338C" w:rsidRDefault="004755B2" w:rsidP="008975DA">
      <w:pPr>
        <w:spacing w:line="360" w:lineRule="auto"/>
        <w:ind w:left="426"/>
        <w:jc w:val="both"/>
        <w:rPr>
          <w:rFonts w:ascii="Arial" w:hAnsi="Arial" w:cs="Arial"/>
          <w:color w:val="000000"/>
        </w:rPr>
      </w:pPr>
      <w:r>
        <w:rPr>
          <w:rFonts w:ascii="Arial" w:hAnsi="Arial" w:cs="Arial"/>
          <w:color w:val="000000"/>
        </w:rPr>
        <w:t>Variar los recursos</w:t>
      </w:r>
      <w:r w:rsidR="0099338C">
        <w:rPr>
          <w:rFonts w:ascii="Arial" w:hAnsi="Arial" w:cs="Arial"/>
          <w:color w:val="000000"/>
        </w:rPr>
        <w:t xml:space="preserve"> y la exigencia  para optimizar los desafíos.</w:t>
      </w:r>
    </w:p>
    <w:p w:rsidR="0099338C" w:rsidRDefault="0099338C" w:rsidP="008975DA">
      <w:pPr>
        <w:spacing w:line="360" w:lineRule="auto"/>
        <w:ind w:left="426"/>
        <w:jc w:val="both"/>
        <w:rPr>
          <w:rFonts w:ascii="Arial" w:hAnsi="Arial" w:cs="Arial"/>
          <w:color w:val="000000"/>
        </w:rPr>
      </w:pPr>
      <w:r>
        <w:rPr>
          <w:rFonts w:ascii="Arial" w:hAnsi="Arial" w:cs="Arial"/>
          <w:color w:val="000000"/>
        </w:rPr>
        <w:t xml:space="preserve">Promover pautas para la </w:t>
      </w:r>
      <w:proofErr w:type="spellStart"/>
      <w:r>
        <w:rPr>
          <w:rFonts w:ascii="Arial" w:hAnsi="Arial" w:cs="Arial"/>
          <w:color w:val="000000"/>
        </w:rPr>
        <w:t>autoregulación</w:t>
      </w:r>
      <w:proofErr w:type="spellEnd"/>
      <w:r>
        <w:rPr>
          <w:rFonts w:ascii="Arial" w:hAnsi="Arial" w:cs="Arial"/>
          <w:color w:val="000000"/>
        </w:rPr>
        <w:t>.</w:t>
      </w:r>
    </w:p>
    <w:p w:rsidR="0099338C" w:rsidRDefault="0099338C" w:rsidP="008975DA">
      <w:pPr>
        <w:spacing w:line="360" w:lineRule="auto"/>
        <w:ind w:left="426"/>
        <w:jc w:val="both"/>
        <w:rPr>
          <w:rFonts w:ascii="Arial" w:hAnsi="Arial" w:cs="Arial"/>
          <w:color w:val="000000"/>
        </w:rPr>
      </w:pPr>
      <w:r>
        <w:rPr>
          <w:rFonts w:ascii="Arial" w:hAnsi="Arial" w:cs="Arial"/>
          <w:color w:val="000000"/>
        </w:rPr>
        <w:t>Promover las expectativas que orienten la motivación.</w:t>
      </w:r>
    </w:p>
    <w:p w:rsidR="00185ECB" w:rsidRDefault="00185ECB" w:rsidP="008975DA">
      <w:pPr>
        <w:spacing w:line="360" w:lineRule="auto"/>
        <w:ind w:left="426"/>
        <w:jc w:val="both"/>
        <w:rPr>
          <w:rFonts w:ascii="Arial" w:hAnsi="Arial" w:cs="Arial"/>
          <w:color w:val="000000"/>
        </w:rPr>
      </w:pPr>
      <w:r>
        <w:rPr>
          <w:rFonts w:ascii="Arial" w:hAnsi="Arial" w:cs="Arial"/>
          <w:color w:val="000000"/>
        </w:rPr>
        <w:t xml:space="preserve"> </w:t>
      </w:r>
    </w:p>
    <w:p w:rsidR="007807E7" w:rsidRDefault="007807E7" w:rsidP="008975DA">
      <w:pPr>
        <w:spacing w:line="360" w:lineRule="auto"/>
        <w:ind w:left="426"/>
        <w:jc w:val="both"/>
        <w:rPr>
          <w:rFonts w:ascii="Arial" w:hAnsi="Arial" w:cs="Arial"/>
          <w:color w:val="000000"/>
        </w:rPr>
      </w:pPr>
    </w:p>
    <w:p w:rsidR="00BA20EA" w:rsidRDefault="00BA20EA" w:rsidP="008975DA">
      <w:pPr>
        <w:spacing w:line="360" w:lineRule="auto"/>
        <w:ind w:left="426"/>
        <w:jc w:val="both"/>
        <w:rPr>
          <w:rFonts w:ascii="Arial" w:hAnsi="Arial" w:cs="Arial"/>
          <w:color w:val="000000"/>
        </w:rPr>
      </w:pPr>
      <w:r>
        <w:rPr>
          <w:rFonts w:ascii="Arial" w:hAnsi="Arial" w:cs="Arial"/>
          <w:color w:val="000000"/>
        </w:rPr>
        <w:t xml:space="preserve">  </w:t>
      </w:r>
    </w:p>
    <w:p w:rsidR="008975DA" w:rsidRDefault="008975DA" w:rsidP="008975DA">
      <w:pPr>
        <w:tabs>
          <w:tab w:val="num" w:pos="426"/>
        </w:tabs>
        <w:spacing w:line="360" w:lineRule="auto"/>
        <w:ind w:left="426"/>
        <w:jc w:val="both"/>
        <w:rPr>
          <w:rFonts w:ascii="Arial" w:hAnsi="Arial" w:cs="Arial"/>
          <w:b/>
        </w:rPr>
      </w:pPr>
    </w:p>
    <w:p w:rsidR="008508B3" w:rsidRPr="001D0192" w:rsidRDefault="008508B3" w:rsidP="008975DA">
      <w:pPr>
        <w:tabs>
          <w:tab w:val="num" w:pos="426"/>
        </w:tabs>
        <w:spacing w:line="360" w:lineRule="auto"/>
        <w:ind w:left="426"/>
        <w:jc w:val="both"/>
        <w:rPr>
          <w:rFonts w:ascii="Arial" w:hAnsi="Arial" w:cs="Arial"/>
          <w:b/>
        </w:rPr>
      </w:pPr>
    </w:p>
    <w:p w:rsidR="00BF7351" w:rsidRPr="00DA4494" w:rsidRDefault="00D94823" w:rsidP="00340579">
      <w:pPr>
        <w:numPr>
          <w:ilvl w:val="0"/>
          <w:numId w:val="5"/>
        </w:numPr>
        <w:spacing w:line="360" w:lineRule="auto"/>
        <w:jc w:val="both"/>
        <w:rPr>
          <w:rFonts w:ascii="Arial" w:hAnsi="Arial" w:cs="Arial"/>
          <w:lang w:val="es-MX"/>
        </w:rPr>
      </w:pPr>
      <w:r w:rsidRPr="001D0192">
        <w:rPr>
          <w:rFonts w:ascii="Arial" w:hAnsi="Arial" w:cs="Arial"/>
          <w:b/>
          <w:lang w:val="es-MX"/>
        </w:rPr>
        <w:t>Evaluación</w:t>
      </w:r>
      <w:r w:rsidR="00B616B2">
        <w:rPr>
          <w:rFonts w:ascii="Arial" w:hAnsi="Arial" w:cs="Arial"/>
          <w:b/>
          <w:lang w:val="es-MX"/>
        </w:rPr>
        <w:t xml:space="preserve"> </w:t>
      </w:r>
      <w:r w:rsidR="00B616B2" w:rsidRPr="00DA4494">
        <w:t xml:space="preserve">¿Qué y cómo evaluar el aprendizaje de los estudiantes </w:t>
      </w:r>
      <w:r w:rsidR="00DA4494" w:rsidRPr="00DA4494">
        <w:t>en la institución educativo</w:t>
      </w:r>
      <w:r w:rsidR="00B616B2" w:rsidRPr="00DA4494">
        <w:t>?</w:t>
      </w:r>
    </w:p>
    <w:p w:rsidR="00451195" w:rsidRDefault="00451195" w:rsidP="00451195">
      <w:pPr>
        <w:numPr>
          <w:ilvl w:val="0"/>
          <w:numId w:val="6"/>
        </w:numPr>
        <w:tabs>
          <w:tab w:val="clear" w:pos="360"/>
          <w:tab w:val="num" w:pos="502"/>
        </w:tabs>
        <w:spacing w:line="360" w:lineRule="auto"/>
        <w:ind w:left="502"/>
        <w:jc w:val="both"/>
        <w:rPr>
          <w:rFonts w:ascii="Arial" w:hAnsi="Arial" w:cs="Arial"/>
          <w:b/>
          <w:lang w:val="es-MX"/>
        </w:rPr>
      </w:pPr>
    </w:p>
    <w:p w:rsidR="00451195" w:rsidRDefault="00451195" w:rsidP="00451195">
      <w:pPr>
        <w:spacing w:line="360" w:lineRule="auto"/>
        <w:jc w:val="both"/>
        <w:rPr>
          <w:rFonts w:ascii="Arial" w:hAnsi="Arial" w:cs="Arial"/>
          <w:color w:val="000000"/>
        </w:rPr>
      </w:pPr>
      <w:r>
        <w:rPr>
          <w:rFonts w:ascii="Arial" w:hAnsi="Arial" w:cs="Arial"/>
          <w:color w:val="000000"/>
        </w:rPr>
        <w:t>Valoración en función del mejoramiento cualitativo del alumno:</w:t>
      </w:r>
    </w:p>
    <w:p w:rsidR="00451195" w:rsidRDefault="00451195" w:rsidP="00451195">
      <w:pPr>
        <w:spacing w:line="360" w:lineRule="auto"/>
        <w:jc w:val="both"/>
        <w:rPr>
          <w:rFonts w:ascii="Arial" w:hAnsi="Arial" w:cs="Arial"/>
          <w:color w:val="000000"/>
        </w:rPr>
      </w:pPr>
    </w:p>
    <w:p w:rsidR="00451195" w:rsidRDefault="00451195" w:rsidP="00451195">
      <w:pPr>
        <w:spacing w:line="360" w:lineRule="auto"/>
        <w:jc w:val="both"/>
        <w:rPr>
          <w:rFonts w:ascii="Arial" w:hAnsi="Arial" w:cs="Arial"/>
          <w:bCs/>
          <w:color w:val="000000"/>
        </w:rPr>
      </w:pPr>
      <w:r>
        <w:rPr>
          <w:rFonts w:ascii="Arial" w:hAnsi="Arial" w:cs="Arial"/>
          <w:bCs/>
          <w:color w:val="000000"/>
        </w:rPr>
        <w:t>DECRETO 1860 DE AGOSTO 3 DE 1994</w:t>
      </w:r>
    </w:p>
    <w:p w:rsidR="00451195" w:rsidRDefault="00451195" w:rsidP="00451195">
      <w:pPr>
        <w:spacing w:line="360" w:lineRule="auto"/>
        <w:jc w:val="both"/>
        <w:rPr>
          <w:rFonts w:ascii="Arial" w:hAnsi="Arial" w:cs="Arial"/>
          <w:bCs/>
          <w:color w:val="000000"/>
        </w:rPr>
      </w:pPr>
    </w:p>
    <w:p w:rsidR="00451195" w:rsidRDefault="00451195" w:rsidP="00451195">
      <w:pPr>
        <w:spacing w:line="360" w:lineRule="auto"/>
        <w:jc w:val="both"/>
        <w:rPr>
          <w:rFonts w:ascii="Arial" w:hAnsi="Arial" w:cs="Arial"/>
          <w:color w:val="000000"/>
        </w:rPr>
      </w:pPr>
      <w:r>
        <w:rPr>
          <w:rFonts w:ascii="Arial" w:hAnsi="Arial" w:cs="Arial"/>
          <w:i/>
          <w:iCs/>
          <w:color w:val="000000"/>
          <w:u w:val="single"/>
        </w:rPr>
        <w:t>Artículo 47 Evaluación y Promoción:</w:t>
      </w:r>
      <w:r>
        <w:rPr>
          <w:rFonts w:ascii="Arial" w:hAnsi="Arial" w:cs="Arial"/>
          <w:color w:val="000000"/>
        </w:rPr>
        <w:t xml:space="preserve"> Evaluación del rendimiento escolar. En el plan de estudio deberá incluirse el procedimiento de evaluación de los logros de los alumnos, entendido como el conjunto de juicios o el avance con la adquisición de los conocimientos y el desarrollo de las capacidades de los educandos. La </w:t>
      </w:r>
      <w:r>
        <w:rPr>
          <w:rFonts w:ascii="Arial" w:hAnsi="Arial" w:cs="Arial"/>
          <w:color w:val="000000"/>
        </w:rPr>
        <w:lastRenderedPageBreak/>
        <w:t>evaluación será continua, integral, cualitativa y se expresará con informes descriptivos...</w:t>
      </w:r>
    </w:p>
    <w:p w:rsidR="00451195" w:rsidRDefault="00451195" w:rsidP="00451195">
      <w:pPr>
        <w:spacing w:line="360" w:lineRule="auto"/>
        <w:jc w:val="both"/>
        <w:rPr>
          <w:rFonts w:ascii="Arial" w:hAnsi="Arial" w:cs="Arial"/>
          <w:color w:val="000000"/>
        </w:rPr>
      </w:pPr>
    </w:p>
    <w:p w:rsidR="00451195" w:rsidRDefault="00451195" w:rsidP="00451195">
      <w:pPr>
        <w:spacing w:line="360" w:lineRule="auto"/>
        <w:jc w:val="both"/>
        <w:rPr>
          <w:rFonts w:ascii="Arial" w:hAnsi="Arial" w:cs="Arial"/>
          <w:color w:val="000000"/>
        </w:rPr>
      </w:pPr>
      <w:r>
        <w:rPr>
          <w:rFonts w:ascii="Arial" w:hAnsi="Arial" w:cs="Arial"/>
          <w:i/>
          <w:iCs/>
          <w:color w:val="000000"/>
          <w:u w:val="single"/>
        </w:rPr>
        <w:t>Artículo 48 Medios para la Evaluación:</w:t>
      </w:r>
      <w:r>
        <w:rPr>
          <w:rFonts w:ascii="Arial" w:hAnsi="Arial" w:cs="Arial"/>
          <w:color w:val="000000"/>
        </w:rPr>
        <w:t xml:space="preserve"> La evaluación se hace fundamentalmente por comparación del desarrollo formativo y cognitivo de un alumno, con relación a los indicadores de logro.</w:t>
      </w:r>
    </w:p>
    <w:p w:rsidR="00451195" w:rsidRDefault="00451195" w:rsidP="00451195">
      <w:pPr>
        <w:spacing w:line="360" w:lineRule="auto"/>
        <w:jc w:val="both"/>
        <w:rPr>
          <w:rFonts w:ascii="Arial" w:hAnsi="Arial" w:cs="Arial"/>
          <w:color w:val="000000"/>
        </w:rPr>
      </w:pPr>
    </w:p>
    <w:p w:rsidR="00451195" w:rsidRDefault="00451195" w:rsidP="00451195">
      <w:pPr>
        <w:spacing w:line="360" w:lineRule="auto"/>
        <w:jc w:val="both"/>
        <w:rPr>
          <w:rFonts w:ascii="Arial" w:hAnsi="Arial" w:cs="Arial"/>
          <w:color w:val="000000"/>
        </w:rPr>
      </w:pPr>
      <w:r>
        <w:rPr>
          <w:rFonts w:ascii="Arial" w:hAnsi="Arial" w:cs="Arial"/>
          <w:i/>
          <w:iCs/>
          <w:color w:val="000000"/>
          <w:u w:val="single"/>
        </w:rPr>
        <w:t>Artículo 50 Comisiones de Evaluación:</w:t>
      </w:r>
      <w:r>
        <w:rPr>
          <w:rFonts w:ascii="Arial" w:hAnsi="Arial" w:cs="Arial"/>
          <w:color w:val="000000"/>
        </w:rPr>
        <w:t xml:space="preserve"> El Consejo Académico conformará Comisiones de Evaluación integradas por un número plural de docentes con el fin de analizar los casos persistentes. Como resultado del análisis, las comisiones prescribirán las actividades pedagógicas complementarias y necesarias para superar las deficiencias.</w:t>
      </w:r>
    </w:p>
    <w:p w:rsidR="00451195" w:rsidRDefault="00451195" w:rsidP="00451195">
      <w:pPr>
        <w:spacing w:line="360" w:lineRule="auto"/>
        <w:jc w:val="both"/>
        <w:rPr>
          <w:rFonts w:ascii="Arial" w:hAnsi="Arial" w:cs="Arial"/>
          <w:color w:val="000000"/>
        </w:rPr>
      </w:pPr>
    </w:p>
    <w:p w:rsidR="00451195" w:rsidRDefault="00451195" w:rsidP="00451195">
      <w:pPr>
        <w:spacing w:line="360" w:lineRule="auto"/>
        <w:jc w:val="both"/>
        <w:rPr>
          <w:rFonts w:ascii="Arial" w:hAnsi="Arial" w:cs="Arial"/>
          <w:color w:val="000000"/>
        </w:rPr>
      </w:pPr>
      <w:r>
        <w:rPr>
          <w:rFonts w:ascii="Arial" w:hAnsi="Arial" w:cs="Arial"/>
          <w:i/>
          <w:iCs/>
          <w:color w:val="000000"/>
          <w:u w:val="single"/>
        </w:rPr>
        <w:t>Artículo 51:</w:t>
      </w:r>
      <w:r>
        <w:rPr>
          <w:rFonts w:ascii="Arial" w:hAnsi="Arial" w:cs="Arial"/>
          <w:color w:val="000000"/>
        </w:rPr>
        <w:t xml:space="preserve"> En todos los establecimientos educativos se mantendrá actualizado un registro escolar.</w:t>
      </w:r>
    </w:p>
    <w:p w:rsidR="00451195" w:rsidRDefault="00451195" w:rsidP="00451195">
      <w:pPr>
        <w:spacing w:line="360" w:lineRule="auto"/>
        <w:jc w:val="both"/>
        <w:rPr>
          <w:rFonts w:ascii="Arial" w:hAnsi="Arial" w:cs="Arial"/>
          <w:color w:val="000000"/>
        </w:rPr>
      </w:pPr>
    </w:p>
    <w:p w:rsidR="00451195" w:rsidRDefault="00451195" w:rsidP="00451195">
      <w:pPr>
        <w:spacing w:line="360" w:lineRule="auto"/>
        <w:jc w:val="both"/>
        <w:rPr>
          <w:rFonts w:ascii="Arial" w:hAnsi="Arial" w:cs="Arial"/>
          <w:color w:val="000000"/>
        </w:rPr>
      </w:pPr>
      <w:r>
        <w:rPr>
          <w:rFonts w:ascii="Arial" w:hAnsi="Arial" w:cs="Arial"/>
          <w:i/>
          <w:iCs/>
          <w:color w:val="000000"/>
          <w:u w:val="single"/>
        </w:rPr>
        <w:t>Artículo 52:</w:t>
      </w:r>
      <w:r>
        <w:rPr>
          <w:rFonts w:ascii="Arial" w:hAnsi="Arial" w:cs="Arial"/>
          <w:color w:val="000000"/>
        </w:rPr>
        <w:t xml:space="preserve"> La promoción de la educación básica se fundamenta en el conocimiento de la existencia de diferencias en el ritmo de aprendizaje de los alumnos; por lo tanto, los educandos deben tener oportunidades de avanzar en el proceso educativo, según sus capacidades y aptitudes personales.</w:t>
      </w:r>
    </w:p>
    <w:p w:rsidR="00451195" w:rsidRDefault="00451195" w:rsidP="00451195">
      <w:pPr>
        <w:spacing w:line="360" w:lineRule="auto"/>
        <w:jc w:val="both"/>
        <w:rPr>
          <w:rFonts w:ascii="Arial" w:hAnsi="Arial" w:cs="Arial"/>
          <w:color w:val="000000"/>
        </w:rPr>
      </w:pPr>
    </w:p>
    <w:p w:rsidR="00451195" w:rsidRDefault="00451195" w:rsidP="00451195">
      <w:pPr>
        <w:spacing w:line="360" w:lineRule="auto"/>
        <w:jc w:val="both"/>
        <w:rPr>
          <w:rFonts w:ascii="Arial" w:hAnsi="Arial" w:cs="Arial"/>
          <w:color w:val="000000"/>
        </w:rPr>
      </w:pPr>
      <w:r>
        <w:rPr>
          <w:rFonts w:ascii="Arial" w:hAnsi="Arial" w:cs="Arial"/>
          <w:color w:val="000000"/>
        </w:rPr>
        <w:t>Se fundamentará en el decreto 1290 de 2009 en el cual la evaluación está basada en las competencias del estudiante con las cuales se tiene en cuenta su proceso académico y sociocultural.</w:t>
      </w:r>
    </w:p>
    <w:p w:rsidR="00451195" w:rsidRDefault="00451195" w:rsidP="00451195">
      <w:pPr>
        <w:spacing w:line="360" w:lineRule="auto"/>
        <w:jc w:val="both"/>
        <w:rPr>
          <w:rFonts w:ascii="Arial" w:hAnsi="Arial" w:cs="Arial"/>
          <w:color w:val="000000"/>
        </w:rPr>
      </w:pPr>
    </w:p>
    <w:p w:rsidR="00451195" w:rsidRDefault="00451195" w:rsidP="00451195">
      <w:pPr>
        <w:spacing w:line="360" w:lineRule="auto"/>
        <w:jc w:val="both"/>
        <w:rPr>
          <w:rFonts w:ascii="Arial" w:hAnsi="Arial" w:cs="Arial"/>
          <w:color w:val="000000"/>
        </w:rPr>
      </w:pPr>
      <w:r>
        <w:rPr>
          <w:rFonts w:ascii="Arial" w:hAnsi="Arial" w:cs="Arial"/>
          <w:color w:val="000000"/>
        </w:rPr>
        <w:t xml:space="preserve">La escala de valoración está basada en los lineamientos dados mediante este decreto : desempeño bajo cuando el estudiante no alcanza los logros propuestos, desempeño básico el estudiante presenta dificultades para alcanzar los logros propuestos, desempeño alto el estudiante presenta algunas dificultades sin embargo demuestra comprensión de la temática lo que le permite a pesar de </w:t>
      </w:r>
      <w:r>
        <w:rPr>
          <w:rFonts w:ascii="Arial" w:hAnsi="Arial" w:cs="Arial"/>
          <w:color w:val="000000"/>
        </w:rPr>
        <w:lastRenderedPageBreak/>
        <w:t xml:space="preserve">dichas dificultades alcanzar los logros propuestos; desempeño superior: el estudiante demuestra capacidad de análisis, comprensión y actitud crítica que le permite desarrollar  con plenitud los logros propuestos.      </w:t>
      </w:r>
    </w:p>
    <w:p w:rsidR="00451195" w:rsidRDefault="00451195" w:rsidP="00451195">
      <w:pPr>
        <w:spacing w:line="360" w:lineRule="auto"/>
        <w:jc w:val="both"/>
        <w:rPr>
          <w:rFonts w:ascii="Arial" w:hAnsi="Arial" w:cs="Arial"/>
          <w:color w:val="000000"/>
        </w:rPr>
      </w:pPr>
    </w:p>
    <w:p w:rsidR="00D5318F" w:rsidRDefault="00D5318F" w:rsidP="00451195">
      <w:pPr>
        <w:spacing w:line="360" w:lineRule="auto"/>
        <w:jc w:val="both"/>
        <w:rPr>
          <w:rFonts w:ascii="Arial" w:hAnsi="Arial" w:cs="Arial"/>
          <w:color w:val="000000"/>
        </w:rPr>
      </w:pPr>
    </w:p>
    <w:p w:rsidR="00D5318F" w:rsidRDefault="00D5318F" w:rsidP="00451195">
      <w:pPr>
        <w:spacing w:line="360" w:lineRule="auto"/>
        <w:jc w:val="both"/>
        <w:rPr>
          <w:rFonts w:ascii="Arial" w:hAnsi="Arial" w:cs="Arial"/>
          <w:color w:val="000000"/>
        </w:rPr>
      </w:pPr>
      <w:r>
        <w:rPr>
          <w:rFonts w:ascii="Arial" w:hAnsi="Arial" w:cs="Arial"/>
          <w:color w:val="000000"/>
        </w:rPr>
        <w:t>Actualmente ocupará un 10 % de la nota final, la autoevaluación y la coevaluación, mientras un 90% será el seguimiento de todo lo trabajado durante el período.</w:t>
      </w:r>
    </w:p>
    <w:p w:rsidR="00451195" w:rsidRDefault="00451195" w:rsidP="00451195">
      <w:pPr>
        <w:autoSpaceDE w:val="0"/>
        <w:autoSpaceDN w:val="0"/>
        <w:adjustRightInd w:val="0"/>
        <w:spacing w:line="360" w:lineRule="auto"/>
        <w:jc w:val="both"/>
        <w:rPr>
          <w:rFonts w:ascii="Arial" w:hAnsi="Arial" w:cs="Arial"/>
          <w:color w:val="000000"/>
        </w:rPr>
      </w:pPr>
    </w:p>
    <w:p w:rsidR="00DA4494" w:rsidRDefault="00DA4494" w:rsidP="00DA4494">
      <w:pPr>
        <w:pStyle w:val="Prrafodelista"/>
        <w:rPr>
          <w:rFonts w:ascii="Arial" w:hAnsi="Arial" w:cs="Arial"/>
          <w:b/>
          <w:lang w:val="es-MX"/>
        </w:rPr>
      </w:pPr>
    </w:p>
    <w:p w:rsidR="00DA4494" w:rsidRDefault="00DA4494" w:rsidP="00DA4494">
      <w:pPr>
        <w:spacing w:line="360" w:lineRule="auto"/>
        <w:ind w:left="720"/>
        <w:jc w:val="both"/>
        <w:rPr>
          <w:rFonts w:ascii="Arial" w:hAnsi="Arial" w:cs="Arial"/>
          <w:b/>
          <w:lang w:val="es-MX"/>
        </w:rPr>
      </w:pPr>
    </w:p>
    <w:p w:rsidR="00A23425" w:rsidRDefault="005F0DD2" w:rsidP="00340579">
      <w:pPr>
        <w:numPr>
          <w:ilvl w:val="0"/>
          <w:numId w:val="5"/>
        </w:numPr>
        <w:spacing w:line="360" w:lineRule="auto"/>
        <w:jc w:val="both"/>
        <w:rPr>
          <w:rFonts w:ascii="Arial" w:hAnsi="Arial" w:cs="Arial"/>
          <w:b/>
          <w:lang w:val="es-MX"/>
        </w:rPr>
      </w:pPr>
      <w:r>
        <w:rPr>
          <w:rFonts w:ascii="Arial" w:hAnsi="Arial" w:cs="Arial"/>
          <w:b/>
          <w:lang w:val="es-MX"/>
        </w:rPr>
        <w:t xml:space="preserve"> Mallas C</w:t>
      </w:r>
      <w:r w:rsidR="00A23425">
        <w:rPr>
          <w:rFonts w:ascii="Arial" w:hAnsi="Arial" w:cs="Arial"/>
          <w:b/>
          <w:lang w:val="es-MX"/>
        </w:rPr>
        <w:t xml:space="preserve">urriculares (anexas) </w:t>
      </w:r>
    </w:p>
    <w:p w:rsidR="00A23425" w:rsidRDefault="00A23425" w:rsidP="00A23425">
      <w:pPr>
        <w:spacing w:line="360" w:lineRule="auto"/>
        <w:jc w:val="both"/>
        <w:rPr>
          <w:rFonts w:cstheme="minorHAnsi"/>
        </w:rPr>
      </w:pPr>
      <w:r w:rsidRPr="00BA6A50">
        <w:rPr>
          <w:rFonts w:cstheme="minorHAnsi"/>
        </w:rPr>
        <w:t>Se construye una malla curricular para cada uno de los cuatro períodos a desarrollar en cada grado, la cual debe ser desarrollada por los docentes de acuerdo a los referentes construidos en este plan de área</w:t>
      </w:r>
      <w:r w:rsidR="005F0DD2">
        <w:rPr>
          <w:rFonts w:cstheme="minorHAnsi"/>
        </w:rPr>
        <w:t>.</w:t>
      </w:r>
    </w:p>
    <w:p w:rsidR="005F0DD2" w:rsidRPr="001D0192" w:rsidRDefault="005F0DD2" w:rsidP="00A23425">
      <w:pPr>
        <w:spacing w:line="360" w:lineRule="auto"/>
        <w:jc w:val="both"/>
        <w:rPr>
          <w:rFonts w:ascii="Arial" w:hAnsi="Arial" w:cs="Arial"/>
          <w:b/>
          <w:lang w:val="es-MX"/>
        </w:rPr>
      </w:pPr>
    </w:p>
    <w:p w:rsidR="00E66978" w:rsidRPr="001E77FF" w:rsidRDefault="00096E20" w:rsidP="00340579">
      <w:pPr>
        <w:numPr>
          <w:ilvl w:val="0"/>
          <w:numId w:val="5"/>
        </w:numPr>
        <w:tabs>
          <w:tab w:val="num" w:pos="360"/>
        </w:tabs>
        <w:spacing w:line="360" w:lineRule="auto"/>
        <w:ind w:left="426" w:hanging="426"/>
        <w:jc w:val="both"/>
        <w:rPr>
          <w:rFonts w:ascii="Arial" w:hAnsi="Arial" w:cs="Arial"/>
        </w:rPr>
      </w:pPr>
      <w:r>
        <w:rPr>
          <w:rFonts w:ascii="Arial" w:hAnsi="Arial" w:cs="Arial"/>
          <w:b/>
          <w:lang w:val="es-MX"/>
        </w:rPr>
        <w:t xml:space="preserve">Orientaciones para los PIAR </w:t>
      </w:r>
    </w:p>
    <w:p w:rsidR="001E77FF" w:rsidRPr="001E77FF" w:rsidRDefault="001E77FF" w:rsidP="001E77FF">
      <w:pPr>
        <w:autoSpaceDE w:val="0"/>
        <w:autoSpaceDN w:val="0"/>
        <w:adjustRightInd w:val="0"/>
        <w:jc w:val="both"/>
        <w:rPr>
          <w:rFonts w:cstheme="minorHAnsi"/>
        </w:rPr>
      </w:pPr>
      <w:r w:rsidRPr="001E77FF">
        <w:rPr>
          <w:rFonts w:cstheme="minorHAnsi"/>
        </w:rPr>
        <w:t>La educación que se brinda en la institución es inclusiva</w:t>
      </w:r>
      <w:r>
        <w:rPr>
          <w:rFonts w:cstheme="minorHAnsi"/>
        </w:rPr>
        <w:t xml:space="preserve"> (Modelo Pedagógico) </w:t>
      </w:r>
      <w:r w:rsidRPr="001E77FF">
        <w:rPr>
          <w:rFonts w:cstheme="minorHAnsi"/>
        </w:rPr>
        <w:t xml:space="preserve"> en el sentido de que no separa los grupos poblacionales, sino que en el aula de clase regular se aplican los principios del diseño universal para elaborar materiales y recursos didácticos adaptados y matizados para las estudiantes que ostenten alguna necesidad educativa especial, incluso, aquellas estudiantes que pertenecen a distintos grupos poblacionales.</w:t>
      </w:r>
    </w:p>
    <w:p w:rsidR="001E77FF" w:rsidRDefault="001E77FF" w:rsidP="001E77FF">
      <w:pPr>
        <w:spacing w:line="360" w:lineRule="auto"/>
        <w:jc w:val="both"/>
        <w:rPr>
          <w:rFonts w:ascii="Arial" w:hAnsi="Arial" w:cs="Arial"/>
        </w:rPr>
      </w:pPr>
    </w:p>
    <w:p w:rsidR="006001E6" w:rsidRDefault="006001E6" w:rsidP="001E77FF">
      <w:pPr>
        <w:spacing w:line="360" w:lineRule="auto"/>
        <w:jc w:val="both"/>
        <w:rPr>
          <w:rFonts w:ascii="Arial" w:hAnsi="Arial" w:cs="Arial"/>
        </w:rPr>
      </w:pPr>
    </w:p>
    <w:p w:rsidR="006001E6" w:rsidRDefault="006001E6" w:rsidP="006001E6">
      <w:pPr>
        <w:spacing w:line="360" w:lineRule="auto"/>
        <w:jc w:val="both"/>
        <w:rPr>
          <w:rFonts w:ascii="Arial" w:hAnsi="Arial" w:cs="Arial"/>
          <w:color w:val="000000"/>
          <w:lang w:val="es-MX"/>
        </w:rPr>
      </w:pPr>
      <w:r>
        <w:rPr>
          <w:rFonts w:ascii="Arial" w:hAnsi="Arial" w:cs="Arial"/>
          <w:color w:val="000000"/>
          <w:lang w:val="es-MX"/>
        </w:rPr>
        <w:t>Los docentes deberán reflexionar sobre sus prácticas pedagógicas y aportar un sinnúmero de experiencias y elementos para que la institución educativa sea verdaderamente incluyente.</w:t>
      </w:r>
    </w:p>
    <w:p w:rsidR="006001E6" w:rsidRDefault="006001E6" w:rsidP="006001E6">
      <w:pPr>
        <w:spacing w:line="360" w:lineRule="auto"/>
        <w:jc w:val="both"/>
        <w:rPr>
          <w:rFonts w:ascii="Arial" w:hAnsi="Arial" w:cs="Arial"/>
          <w:color w:val="000000"/>
          <w:lang w:val="es-MX"/>
        </w:rPr>
      </w:pPr>
    </w:p>
    <w:p w:rsidR="006001E6" w:rsidRDefault="006001E6" w:rsidP="006001E6">
      <w:pPr>
        <w:spacing w:line="360" w:lineRule="auto"/>
        <w:jc w:val="both"/>
        <w:rPr>
          <w:rFonts w:ascii="Arial" w:hAnsi="Arial" w:cs="Arial"/>
          <w:color w:val="000000"/>
          <w:lang w:val="es-MX"/>
        </w:rPr>
      </w:pPr>
      <w:r>
        <w:rPr>
          <w:rFonts w:ascii="Arial" w:hAnsi="Arial" w:cs="Arial"/>
          <w:color w:val="000000"/>
          <w:lang w:val="es-MX"/>
        </w:rPr>
        <w:t>Es necesaria la vivencia de dos principios en el aula para que la inclusión sea una realidad; dichos principios son:</w:t>
      </w:r>
    </w:p>
    <w:p w:rsidR="006001E6" w:rsidRDefault="006001E6" w:rsidP="006001E6">
      <w:pPr>
        <w:autoSpaceDE w:val="0"/>
        <w:autoSpaceDN w:val="0"/>
        <w:adjustRightInd w:val="0"/>
        <w:spacing w:line="360" w:lineRule="auto"/>
        <w:jc w:val="both"/>
        <w:rPr>
          <w:rFonts w:ascii="Arial" w:hAnsi="Arial" w:cs="Arial"/>
          <w:color w:val="000000"/>
          <w:lang w:val="es-CO"/>
        </w:rPr>
      </w:pPr>
      <w:r>
        <w:rPr>
          <w:rFonts w:ascii="Arial" w:hAnsi="Arial" w:cs="Arial"/>
          <w:color w:val="000000"/>
        </w:rPr>
        <w:t>• La interdependencia positiva; todo el profesorado es necesario para el éxito.</w:t>
      </w:r>
    </w:p>
    <w:p w:rsidR="006001E6" w:rsidRDefault="006001E6" w:rsidP="006001E6">
      <w:pPr>
        <w:autoSpaceDE w:val="0"/>
        <w:autoSpaceDN w:val="0"/>
        <w:adjustRightInd w:val="0"/>
        <w:spacing w:line="360" w:lineRule="auto"/>
        <w:jc w:val="both"/>
        <w:rPr>
          <w:rFonts w:ascii="Arial" w:hAnsi="Arial" w:cs="Arial"/>
          <w:color w:val="000000"/>
          <w:lang w:val="es-ES_tradnl"/>
        </w:rPr>
      </w:pPr>
      <w:r>
        <w:rPr>
          <w:rFonts w:ascii="Arial" w:hAnsi="Arial" w:cs="Arial"/>
          <w:color w:val="000000"/>
        </w:rPr>
        <w:t>• El origen social del aprendizaje; el aula como comunidad educativa.</w:t>
      </w:r>
    </w:p>
    <w:p w:rsidR="006001E6" w:rsidRDefault="006001E6" w:rsidP="006001E6">
      <w:pPr>
        <w:autoSpaceDE w:val="0"/>
        <w:autoSpaceDN w:val="0"/>
        <w:adjustRightInd w:val="0"/>
        <w:spacing w:line="360" w:lineRule="auto"/>
        <w:jc w:val="both"/>
        <w:rPr>
          <w:rFonts w:ascii="Arial" w:hAnsi="Arial" w:cs="Arial"/>
          <w:color w:val="000000"/>
        </w:rPr>
      </w:pPr>
      <w:r>
        <w:rPr>
          <w:rFonts w:ascii="Arial" w:hAnsi="Arial" w:cs="Arial"/>
          <w:color w:val="000000"/>
        </w:rPr>
        <w:lastRenderedPageBreak/>
        <w:t>Las condiciones, pues, que permiten mejorar la práctica en el aula de forma que pueda darse respuesta a las necesidades de todos los alumnos son las siguientes:</w:t>
      </w:r>
    </w:p>
    <w:p w:rsidR="006001E6" w:rsidRDefault="006001E6" w:rsidP="006001E6">
      <w:pPr>
        <w:autoSpaceDE w:val="0"/>
        <w:autoSpaceDN w:val="0"/>
        <w:adjustRightInd w:val="0"/>
        <w:spacing w:line="360" w:lineRule="auto"/>
        <w:jc w:val="both"/>
        <w:rPr>
          <w:rFonts w:ascii="Arial" w:hAnsi="Arial" w:cs="Arial"/>
          <w:color w:val="000000"/>
        </w:rPr>
      </w:pPr>
      <w:r>
        <w:rPr>
          <w:rFonts w:ascii="Arial" w:hAnsi="Arial" w:cs="Arial"/>
          <w:color w:val="000000"/>
        </w:rPr>
        <w:t>A. Trabajo colaborativo entre el profesorado.</w:t>
      </w:r>
    </w:p>
    <w:p w:rsidR="006001E6" w:rsidRDefault="006001E6" w:rsidP="006001E6">
      <w:pPr>
        <w:autoSpaceDE w:val="0"/>
        <w:autoSpaceDN w:val="0"/>
        <w:adjustRightInd w:val="0"/>
        <w:spacing w:line="360" w:lineRule="auto"/>
        <w:jc w:val="both"/>
        <w:rPr>
          <w:rFonts w:ascii="Arial" w:hAnsi="Arial" w:cs="Arial"/>
          <w:color w:val="000000"/>
        </w:rPr>
      </w:pPr>
      <w:r>
        <w:rPr>
          <w:rFonts w:ascii="Arial" w:hAnsi="Arial" w:cs="Arial"/>
          <w:color w:val="000000"/>
        </w:rPr>
        <w:t xml:space="preserve"> La necesidad de ensayar formas de colaboración entre el profesorado (inicialmente por parejas) constituye uno de los ejes del proyecto de UNESCO (1995).</w:t>
      </w:r>
    </w:p>
    <w:p w:rsidR="006001E6" w:rsidRDefault="006001E6" w:rsidP="006001E6">
      <w:pPr>
        <w:autoSpaceDE w:val="0"/>
        <w:autoSpaceDN w:val="0"/>
        <w:adjustRightInd w:val="0"/>
        <w:spacing w:line="360" w:lineRule="auto"/>
        <w:jc w:val="both"/>
        <w:rPr>
          <w:rFonts w:ascii="Arial" w:hAnsi="Arial" w:cs="Arial"/>
          <w:color w:val="000000"/>
        </w:rPr>
      </w:pPr>
      <w:r>
        <w:rPr>
          <w:rFonts w:ascii="Arial" w:hAnsi="Arial" w:cs="Arial"/>
          <w:color w:val="000000"/>
        </w:rPr>
        <w:t>• Intervención conjunta de dos profesores en el aula.</w:t>
      </w:r>
    </w:p>
    <w:p w:rsidR="006001E6" w:rsidRDefault="006001E6" w:rsidP="006001E6">
      <w:pPr>
        <w:autoSpaceDE w:val="0"/>
        <w:autoSpaceDN w:val="0"/>
        <w:adjustRightInd w:val="0"/>
        <w:spacing w:line="360" w:lineRule="auto"/>
        <w:jc w:val="both"/>
        <w:rPr>
          <w:rFonts w:ascii="Arial" w:hAnsi="Arial" w:cs="Arial"/>
          <w:color w:val="000000"/>
        </w:rPr>
      </w:pPr>
      <w:r>
        <w:rPr>
          <w:rFonts w:ascii="Arial" w:hAnsi="Arial" w:cs="Arial"/>
          <w:color w:val="000000"/>
        </w:rPr>
        <w:t>• Planificación conjunta de las unidades de programación.</w:t>
      </w:r>
    </w:p>
    <w:p w:rsidR="006001E6" w:rsidRDefault="006001E6" w:rsidP="006001E6">
      <w:pPr>
        <w:autoSpaceDE w:val="0"/>
        <w:autoSpaceDN w:val="0"/>
        <w:adjustRightInd w:val="0"/>
        <w:spacing w:line="360" w:lineRule="auto"/>
        <w:jc w:val="both"/>
        <w:rPr>
          <w:rFonts w:ascii="Arial" w:hAnsi="Arial" w:cs="Arial"/>
          <w:color w:val="000000"/>
        </w:rPr>
      </w:pPr>
      <w:r>
        <w:rPr>
          <w:rFonts w:ascii="Arial" w:hAnsi="Arial" w:cs="Arial"/>
          <w:color w:val="000000"/>
        </w:rPr>
        <w:t>• Incremento de la ayuda mutua.</w:t>
      </w:r>
    </w:p>
    <w:p w:rsidR="006001E6" w:rsidRDefault="006001E6" w:rsidP="006001E6">
      <w:pPr>
        <w:autoSpaceDE w:val="0"/>
        <w:autoSpaceDN w:val="0"/>
        <w:adjustRightInd w:val="0"/>
        <w:spacing w:line="360" w:lineRule="auto"/>
        <w:jc w:val="both"/>
        <w:rPr>
          <w:rFonts w:ascii="Arial" w:hAnsi="Arial" w:cs="Arial"/>
          <w:color w:val="000000"/>
        </w:rPr>
      </w:pPr>
      <w:r>
        <w:rPr>
          <w:rFonts w:ascii="Arial" w:hAnsi="Arial" w:cs="Arial"/>
          <w:color w:val="000000"/>
        </w:rPr>
        <w:t>• Mejora de la conciencia de equipo docente.</w:t>
      </w:r>
    </w:p>
    <w:p w:rsidR="006001E6" w:rsidRDefault="006001E6" w:rsidP="006001E6">
      <w:pPr>
        <w:autoSpaceDE w:val="0"/>
        <w:autoSpaceDN w:val="0"/>
        <w:adjustRightInd w:val="0"/>
        <w:spacing w:line="360" w:lineRule="auto"/>
        <w:jc w:val="both"/>
        <w:rPr>
          <w:rFonts w:ascii="Arial" w:hAnsi="Arial" w:cs="Arial"/>
          <w:color w:val="000000"/>
        </w:rPr>
      </w:pPr>
      <w:r>
        <w:rPr>
          <w:rFonts w:ascii="Arial" w:hAnsi="Arial" w:cs="Arial"/>
          <w:color w:val="000000"/>
        </w:rPr>
        <w:t>• Promoción de la autoestima, a partir de la colaboración.</w:t>
      </w:r>
    </w:p>
    <w:p w:rsidR="006001E6" w:rsidRDefault="006001E6" w:rsidP="006001E6">
      <w:pPr>
        <w:autoSpaceDE w:val="0"/>
        <w:autoSpaceDN w:val="0"/>
        <w:adjustRightInd w:val="0"/>
        <w:spacing w:line="360" w:lineRule="auto"/>
        <w:jc w:val="both"/>
        <w:rPr>
          <w:rFonts w:ascii="Arial" w:hAnsi="Arial" w:cs="Arial"/>
          <w:color w:val="000000"/>
        </w:rPr>
      </w:pPr>
    </w:p>
    <w:p w:rsidR="006001E6" w:rsidRDefault="006001E6" w:rsidP="006001E6">
      <w:pPr>
        <w:autoSpaceDE w:val="0"/>
        <w:autoSpaceDN w:val="0"/>
        <w:adjustRightInd w:val="0"/>
        <w:spacing w:line="360" w:lineRule="auto"/>
        <w:jc w:val="both"/>
        <w:rPr>
          <w:rFonts w:ascii="Arial" w:hAnsi="Arial" w:cs="Arial"/>
          <w:color w:val="000000"/>
        </w:rPr>
      </w:pPr>
      <w:r>
        <w:rPr>
          <w:rFonts w:ascii="Arial" w:hAnsi="Arial" w:cs="Arial"/>
          <w:color w:val="000000"/>
        </w:rPr>
        <w:t>B. Estrategias de enseñanza – aprendizaje</w:t>
      </w:r>
    </w:p>
    <w:p w:rsidR="006001E6" w:rsidRDefault="006001E6" w:rsidP="006001E6">
      <w:pPr>
        <w:autoSpaceDE w:val="0"/>
        <w:autoSpaceDN w:val="0"/>
        <w:adjustRightInd w:val="0"/>
        <w:spacing w:line="360" w:lineRule="auto"/>
        <w:jc w:val="both"/>
        <w:rPr>
          <w:rFonts w:ascii="Arial" w:hAnsi="Arial" w:cs="Arial"/>
          <w:color w:val="000000"/>
        </w:rPr>
      </w:pPr>
      <w:r>
        <w:rPr>
          <w:rFonts w:ascii="Arial" w:hAnsi="Arial" w:cs="Arial"/>
          <w:color w:val="000000"/>
        </w:rPr>
        <w:t>• Diseño de prácticas efectivas en las que puedan tomar parte todos los alumnos.</w:t>
      </w:r>
    </w:p>
    <w:p w:rsidR="006001E6" w:rsidRDefault="006001E6" w:rsidP="006001E6">
      <w:pPr>
        <w:autoSpaceDE w:val="0"/>
        <w:autoSpaceDN w:val="0"/>
        <w:adjustRightInd w:val="0"/>
        <w:spacing w:line="360" w:lineRule="auto"/>
        <w:jc w:val="both"/>
        <w:rPr>
          <w:rFonts w:ascii="Arial" w:hAnsi="Arial" w:cs="Arial"/>
          <w:color w:val="000000"/>
        </w:rPr>
      </w:pPr>
      <w:r>
        <w:rPr>
          <w:rFonts w:ascii="Arial" w:hAnsi="Arial" w:cs="Arial"/>
          <w:color w:val="000000"/>
        </w:rPr>
        <w:t>• Importancia del aprendizaje social (trabajo colaborativo entre el alumnado).</w:t>
      </w:r>
    </w:p>
    <w:p w:rsidR="006001E6" w:rsidRDefault="006001E6" w:rsidP="006001E6">
      <w:pPr>
        <w:autoSpaceDE w:val="0"/>
        <w:autoSpaceDN w:val="0"/>
        <w:adjustRightInd w:val="0"/>
        <w:spacing w:line="360" w:lineRule="auto"/>
        <w:jc w:val="both"/>
        <w:rPr>
          <w:rFonts w:ascii="Arial" w:hAnsi="Arial" w:cs="Arial"/>
          <w:color w:val="000000"/>
        </w:rPr>
      </w:pPr>
      <w:r>
        <w:rPr>
          <w:rFonts w:ascii="Arial" w:hAnsi="Arial" w:cs="Arial"/>
          <w:color w:val="000000"/>
        </w:rPr>
        <w:t>• Organización del aula.</w:t>
      </w:r>
    </w:p>
    <w:p w:rsidR="006001E6" w:rsidRDefault="006001E6" w:rsidP="006001E6">
      <w:pPr>
        <w:autoSpaceDE w:val="0"/>
        <w:autoSpaceDN w:val="0"/>
        <w:adjustRightInd w:val="0"/>
        <w:spacing w:line="360" w:lineRule="auto"/>
        <w:jc w:val="both"/>
        <w:rPr>
          <w:rFonts w:ascii="Arial" w:hAnsi="Arial" w:cs="Arial"/>
          <w:color w:val="000000"/>
        </w:rPr>
      </w:pPr>
      <w:r>
        <w:rPr>
          <w:rFonts w:ascii="Arial" w:hAnsi="Arial" w:cs="Arial"/>
          <w:color w:val="000000"/>
        </w:rPr>
        <w:t>• Optimización de los recursos materiales y humanos existentes y, en particular, de los conocimientos y experiencia de cada profesor.</w:t>
      </w:r>
    </w:p>
    <w:p w:rsidR="006001E6" w:rsidRDefault="006001E6" w:rsidP="006001E6">
      <w:pPr>
        <w:autoSpaceDE w:val="0"/>
        <w:autoSpaceDN w:val="0"/>
        <w:adjustRightInd w:val="0"/>
        <w:spacing w:line="360" w:lineRule="auto"/>
        <w:ind w:left="142"/>
        <w:jc w:val="both"/>
        <w:rPr>
          <w:rFonts w:ascii="Arial" w:hAnsi="Arial" w:cs="Arial"/>
          <w:color w:val="000000"/>
        </w:rPr>
      </w:pPr>
    </w:p>
    <w:p w:rsidR="006001E6" w:rsidRDefault="006001E6" w:rsidP="006001E6">
      <w:pPr>
        <w:autoSpaceDE w:val="0"/>
        <w:autoSpaceDN w:val="0"/>
        <w:adjustRightInd w:val="0"/>
        <w:spacing w:line="360" w:lineRule="auto"/>
        <w:jc w:val="both"/>
        <w:rPr>
          <w:rFonts w:ascii="Arial" w:hAnsi="Arial" w:cs="Arial"/>
          <w:color w:val="000000"/>
        </w:rPr>
      </w:pPr>
      <w:r>
        <w:rPr>
          <w:rFonts w:ascii="Arial" w:hAnsi="Arial" w:cs="Arial"/>
          <w:color w:val="000000"/>
        </w:rPr>
        <w:t>C. Atención a la diversidad desde el currículo</w:t>
      </w:r>
    </w:p>
    <w:p w:rsidR="006001E6" w:rsidRDefault="006001E6" w:rsidP="006001E6">
      <w:pPr>
        <w:autoSpaceDE w:val="0"/>
        <w:autoSpaceDN w:val="0"/>
        <w:adjustRightInd w:val="0"/>
        <w:spacing w:line="360" w:lineRule="auto"/>
        <w:jc w:val="both"/>
        <w:rPr>
          <w:rFonts w:ascii="Arial" w:hAnsi="Arial" w:cs="Arial"/>
          <w:color w:val="000000"/>
        </w:rPr>
      </w:pPr>
      <w:r>
        <w:rPr>
          <w:rFonts w:ascii="Arial" w:hAnsi="Arial" w:cs="Arial"/>
          <w:color w:val="000000"/>
        </w:rPr>
        <w:t>• Mejora de la formación del profesorado en este campo.</w:t>
      </w:r>
    </w:p>
    <w:p w:rsidR="006001E6" w:rsidRDefault="006001E6" w:rsidP="006001E6">
      <w:pPr>
        <w:autoSpaceDE w:val="0"/>
        <w:autoSpaceDN w:val="0"/>
        <w:adjustRightInd w:val="0"/>
        <w:spacing w:line="360" w:lineRule="auto"/>
        <w:jc w:val="both"/>
        <w:rPr>
          <w:rFonts w:ascii="Arial" w:hAnsi="Arial" w:cs="Arial"/>
          <w:color w:val="000000"/>
        </w:rPr>
      </w:pPr>
      <w:r>
        <w:rPr>
          <w:rFonts w:ascii="Arial" w:hAnsi="Arial" w:cs="Arial"/>
          <w:color w:val="000000"/>
        </w:rPr>
        <w:t>• Elaboración de objetivos compartidos y claramente definidos.</w:t>
      </w:r>
    </w:p>
    <w:p w:rsidR="006001E6" w:rsidRDefault="006001E6" w:rsidP="006001E6">
      <w:pPr>
        <w:autoSpaceDE w:val="0"/>
        <w:autoSpaceDN w:val="0"/>
        <w:adjustRightInd w:val="0"/>
        <w:spacing w:line="360" w:lineRule="auto"/>
        <w:jc w:val="both"/>
        <w:rPr>
          <w:rFonts w:ascii="Arial" w:hAnsi="Arial" w:cs="Arial"/>
          <w:color w:val="000000"/>
        </w:rPr>
      </w:pPr>
      <w:r>
        <w:rPr>
          <w:rFonts w:ascii="Arial" w:hAnsi="Arial" w:cs="Arial"/>
          <w:color w:val="000000"/>
        </w:rPr>
        <w:t>• Definición de criterios de centro en el desarrollo del currículo.</w:t>
      </w:r>
    </w:p>
    <w:p w:rsidR="006001E6" w:rsidRDefault="006001E6" w:rsidP="006001E6">
      <w:pPr>
        <w:autoSpaceDE w:val="0"/>
        <w:autoSpaceDN w:val="0"/>
        <w:adjustRightInd w:val="0"/>
        <w:spacing w:line="360" w:lineRule="auto"/>
        <w:jc w:val="both"/>
        <w:rPr>
          <w:rFonts w:ascii="Arial" w:hAnsi="Arial" w:cs="Arial"/>
          <w:color w:val="000000"/>
        </w:rPr>
      </w:pPr>
      <w:r>
        <w:rPr>
          <w:rFonts w:ascii="Arial" w:hAnsi="Arial" w:cs="Arial"/>
          <w:color w:val="000000"/>
        </w:rPr>
        <w:t>• Acuerdo en relación con los criterios de evaluación y de indicadores para el Seguimiento.</w:t>
      </w:r>
    </w:p>
    <w:p w:rsidR="006001E6" w:rsidRDefault="006001E6" w:rsidP="006001E6">
      <w:pPr>
        <w:autoSpaceDE w:val="0"/>
        <w:autoSpaceDN w:val="0"/>
        <w:adjustRightInd w:val="0"/>
        <w:spacing w:line="360" w:lineRule="auto"/>
        <w:jc w:val="both"/>
        <w:rPr>
          <w:rFonts w:ascii="Arial" w:hAnsi="Arial" w:cs="Arial"/>
          <w:color w:val="000000"/>
        </w:rPr>
      </w:pPr>
    </w:p>
    <w:p w:rsidR="006001E6" w:rsidRDefault="006001E6" w:rsidP="006001E6">
      <w:pPr>
        <w:autoSpaceDE w:val="0"/>
        <w:autoSpaceDN w:val="0"/>
        <w:adjustRightInd w:val="0"/>
        <w:spacing w:line="360" w:lineRule="auto"/>
        <w:jc w:val="both"/>
        <w:rPr>
          <w:rFonts w:ascii="Arial" w:hAnsi="Arial" w:cs="Arial"/>
          <w:color w:val="000000"/>
        </w:rPr>
      </w:pPr>
      <w:r>
        <w:rPr>
          <w:rFonts w:ascii="Arial" w:hAnsi="Arial" w:cs="Arial"/>
          <w:color w:val="000000"/>
        </w:rPr>
        <w:t>D. Organización interna</w:t>
      </w:r>
    </w:p>
    <w:p w:rsidR="006001E6" w:rsidRDefault="006001E6" w:rsidP="006001E6">
      <w:pPr>
        <w:autoSpaceDE w:val="0"/>
        <w:autoSpaceDN w:val="0"/>
        <w:adjustRightInd w:val="0"/>
        <w:spacing w:line="360" w:lineRule="auto"/>
        <w:jc w:val="both"/>
        <w:rPr>
          <w:rFonts w:ascii="Arial" w:hAnsi="Arial" w:cs="Arial"/>
          <w:color w:val="000000"/>
        </w:rPr>
      </w:pPr>
      <w:r>
        <w:rPr>
          <w:rFonts w:ascii="Arial" w:hAnsi="Arial" w:cs="Arial"/>
          <w:color w:val="000000"/>
        </w:rPr>
        <w:t>• Autoevaluación y evaluación interna.</w:t>
      </w:r>
    </w:p>
    <w:p w:rsidR="006001E6" w:rsidRDefault="006001E6" w:rsidP="006001E6">
      <w:pPr>
        <w:autoSpaceDE w:val="0"/>
        <w:autoSpaceDN w:val="0"/>
        <w:adjustRightInd w:val="0"/>
        <w:spacing w:line="360" w:lineRule="auto"/>
        <w:jc w:val="both"/>
        <w:rPr>
          <w:rFonts w:ascii="Arial" w:hAnsi="Arial" w:cs="Arial"/>
          <w:color w:val="000000"/>
        </w:rPr>
      </w:pPr>
      <w:r>
        <w:rPr>
          <w:rFonts w:ascii="Arial" w:hAnsi="Arial" w:cs="Arial"/>
          <w:color w:val="000000"/>
        </w:rPr>
        <w:t>• Disponer de una estructura organizativa que favorezca la cohesión.</w:t>
      </w:r>
    </w:p>
    <w:p w:rsidR="006001E6" w:rsidRDefault="006001E6" w:rsidP="006001E6">
      <w:pPr>
        <w:autoSpaceDE w:val="0"/>
        <w:autoSpaceDN w:val="0"/>
        <w:adjustRightInd w:val="0"/>
        <w:spacing w:line="360" w:lineRule="auto"/>
        <w:jc w:val="both"/>
        <w:rPr>
          <w:rFonts w:ascii="Arial" w:hAnsi="Arial" w:cs="Arial"/>
          <w:color w:val="000000"/>
        </w:rPr>
      </w:pPr>
      <w:r>
        <w:rPr>
          <w:rFonts w:ascii="Arial" w:hAnsi="Arial" w:cs="Arial"/>
          <w:color w:val="000000"/>
        </w:rPr>
        <w:t>• Potenciar el intercambio entre el profesorado.</w:t>
      </w:r>
    </w:p>
    <w:p w:rsidR="006001E6" w:rsidRDefault="006001E6" w:rsidP="006001E6">
      <w:pPr>
        <w:autoSpaceDE w:val="0"/>
        <w:autoSpaceDN w:val="0"/>
        <w:adjustRightInd w:val="0"/>
        <w:spacing w:line="360" w:lineRule="auto"/>
        <w:jc w:val="both"/>
        <w:rPr>
          <w:rFonts w:ascii="Arial" w:hAnsi="Arial" w:cs="Arial"/>
          <w:color w:val="000000"/>
        </w:rPr>
      </w:pPr>
      <w:r>
        <w:rPr>
          <w:rFonts w:ascii="Arial" w:hAnsi="Arial" w:cs="Arial"/>
          <w:color w:val="000000"/>
        </w:rPr>
        <w:lastRenderedPageBreak/>
        <w:t>• Distribución de los horarios coherentes con los fines que se persiguen.</w:t>
      </w:r>
    </w:p>
    <w:p w:rsidR="006001E6" w:rsidRDefault="006001E6" w:rsidP="006001E6">
      <w:pPr>
        <w:autoSpaceDE w:val="0"/>
        <w:autoSpaceDN w:val="0"/>
        <w:adjustRightInd w:val="0"/>
        <w:spacing w:line="360" w:lineRule="auto"/>
        <w:ind w:left="142"/>
        <w:jc w:val="both"/>
        <w:rPr>
          <w:rFonts w:ascii="Arial" w:hAnsi="Arial" w:cs="Arial"/>
          <w:color w:val="000000"/>
        </w:rPr>
      </w:pPr>
      <w:r>
        <w:rPr>
          <w:rFonts w:ascii="Arial" w:hAnsi="Arial" w:cs="Arial"/>
          <w:color w:val="000000"/>
        </w:rPr>
        <w:t>Desde otras experiencias se apuntan también otras condiciones que quizás no han sido tan claramente contempladas en la experiencia referida, aunque en parte también se han producido.</w:t>
      </w:r>
    </w:p>
    <w:p w:rsidR="006001E6" w:rsidRDefault="006001E6" w:rsidP="006001E6">
      <w:pPr>
        <w:autoSpaceDE w:val="0"/>
        <w:autoSpaceDN w:val="0"/>
        <w:adjustRightInd w:val="0"/>
        <w:spacing w:line="360" w:lineRule="auto"/>
        <w:ind w:left="142"/>
        <w:jc w:val="both"/>
        <w:rPr>
          <w:rFonts w:ascii="Arial" w:hAnsi="Arial" w:cs="Arial"/>
          <w:color w:val="000000"/>
        </w:rPr>
      </w:pPr>
    </w:p>
    <w:p w:rsidR="006001E6" w:rsidRDefault="006001E6" w:rsidP="006001E6">
      <w:pPr>
        <w:autoSpaceDE w:val="0"/>
        <w:autoSpaceDN w:val="0"/>
        <w:adjustRightInd w:val="0"/>
        <w:spacing w:line="360" w:lineRule="auto"/>
        <w:ind w:left="142"/>
        <w:jc w:val="both"/>
        <w:rPr>
          <w:rFonts w:ascii="Arial" w:hAnsi="Arial" w:cs="Arial"/>
          <w:color w:val="000000"/>
        </w:rPr>
      </w:pPr>
      <w:r>
        <w:rPr>
          <w:rFonts w:ascii="Arial" w:hAnsi="Arial" w:cs="Arial"/>
          <w:color w:val="000000"/>
        </w:rPr>
        <w:t>E. Colaboración escuela – familia</w:t>
      </w:r>
    </w:p>
    <w:p w:rsidR="006001E6" w:rsidRDefault="006001E6" w:rsidP="006001E6">
      <w:pPr>
        <w:autoSpaceDE w:val="0"/>
        <w:autoSpaceDN w:val="0"/>
        <w:adjustRightInd w:val="0"/>
        <w:spacing w:line="360" w:lineRule="auto"/>
        <w:ind w:left="142"/>
        <w:jc w:val="both"/>
        <w:rPr>
          <w:rFonts w:ascii="Arial" w:hAnsi="Arial" w:cs="Arial"/>
          <w:color w:val="000000"/>
        </w:rPr>
      </w:pPr>
      <w:r>
        <w:rPr>
          <w:rFonts w:ascii="Arial" w:hAnsi="Arial" w:cs="Arial"/>
          <w:color w:val="000000"/>
        </w:rPr>
        <w:t>• Fortalecimiento de la comunicación con las familias.</w:t>
      </w:r>
    </w:p>
    <w:p w:rsidR="006001E6" w:rsidRDefault="006001E6" w:rsidP="006001E6">
      <w:pPr>
        <w:autoSpaceDE w:val="0"/>
        <w:autoSpaceDN w:val="0"/>
        <w:adjustRightInd w:val="0"/>
        <w:spacing w:line="360" w:lineRule="auto"/>
        <w:ind w:left="142"/>
        <w:jc w:val="both"/>
        <w:rPr>
          <w:rFonts w:ascii="Arial" w:hAnsi="Arial" w:cs="Arial"/>
          <w:color w:val="000000"/>
        </w:rPr>
      </w:pPr>
      <w:r>
        <w:rPr>
          <w:rFonts w:ascii="Arial" w:hAnsi="Arial" w:cs="Arial"/>
          <w:color w:val="000000"/>
        </w:rPr>
        <w:t>• Fortalecimiento de las vías de participación de los padres en la toma de decisiones.</w:t>
      </w:r>
    </w:p>
    <w:p w:rsidR="006001E6" w:rsidRDefault="006001E6" w:rsidP="006001E6">
      <w:pPr>
        <w:autoSpaceDE w:val="0"/>
        <w:autoSpaceDN w:val="0"/>
        <w:adjustRightInd w:val="0"/>
        <w:spacing w:line="360" w:lineRule="auto"/>
        <w:ind w:left="142"/>
        <w:jc w:val="both"/>
        <w:rPr>
          <w:rFonts w:ascii="Arial" w:hAnsi="Arial" w:cs="Arial"/>
          <w:color w:val="000000"/>
        </w:rPr>
      </w:pPr>
      <w:r>
        <w:rPr>
          <w:rFonts w:ascii="Arial" w:hAnsi="Arial" w:cs="Arial"/>
          <w:color w:val="000000"/>
        </w:rPr>
        <w:t>• Desarrollo de contactos formales e informales.</w:t>
      </w:r>
    </w:p>
    <w:p w:rsidR="006001E6" w:rsidRDefault="006001E6" w:rsidP="006001E6">
      <w:pPr>
        <w:autoSpaceDE w:val="0"/>
        <w:autoSpaceDN w:val="0"/>
        <w:adjustRightInd w:val="0"/>
        <w:spacing w:line="360" w:lineRule="auto"/>
        <w:ind w:left="142"/>
        <w:jc w:val="both"/>
        <w:rPr>
          <w:rFonts w:ascii="Arial" w:hAnsi="Arial" w:cs="Arial"/>
          <w:color w:val="000000"/>
        </w:rPr>
      </w:pPr>
    </w:p>
    <w:p w:rsidR="006001E6" w:rsidRDefault="006001E6" w:rsidP="006001E6">
      <w:pPr>
        <w:autoSpaceDE w:val="0"/>
        <w:autoSpaceDN w:val="0"/>
        <w:adjustRightInd w:val="0"/>
        <w:spacing w:line="360" w:lineRule="auto"/>
        <w:ind w:left="142"/>
        <w:jc w:val="both"/>
        <w:rPr>
          <w:rFonts w:ascii="Arial" w:hAnsi="Arial" w:cs="Arial"/>
          <w:color w:val="000000"/>
        </w:rPr>
      </w:pPr>
      <w:r>
        <w:rPr>
          <w:rFonts w:ascii="Arial" w:hAnsi="Arial" w:cs="Arial"/>
          <w:color w:val="000000"/>
        </w:rPr>
        <w:t>F. Transformación de los servicios/recursos destinados a la educación incluyente.</w:t>
      </w:r>
    </w:p>
    <w:p w:rsidR="006001E6" w:rsidRDefault="006001E6" w:rsidP="006001E6">
      <w:pPr>
        <w:autoSpaceDE w:val="0"/>
        <w:autoSpaceDN w:val="0"/>
        <w:adjustRightInd w:val="0"/>
        <w:spacing w:line="360" w:lineRule="auto"/>
        <w:ind w:left="142"/>
        <w:jc w:val="both"/>
        <w:rPr>
          <w:rFonts w:ascii="Arial" w:hAnsi="Arial" w:cs="Arial"/>
          <w:color w:val="000000"/>
        </w:rPr>
      </w:pPr>
      <w:r>
        <w:rPr>
          <w:rFonts w:ascii="Arial" w:hAnsi="Arial" w:cs="Arial"/>
          <w:color w:val="000000"/>
        </w:rPr>
        <w:t>• Destinados para toda la institución y centrados en el currículo.</w:t>
      </w:r>
    </w:p>
    <w:p w:rsidR="006001E6" w:rsidRDefault="006001E6" w:rsidP="006001E6">
      <w:pPr>
        <w:autoSpaceDE w:val="0"/>
        <w:autoSpaceDN w:val="0"/>
        <w:adjustRightInd w:val="0"/>
        <w:spacing w:line="360" w:lineRule="auto"/>
        <w:ind w:left="142"/>
        <w:jc w:val="both"/>
        <w:rPr>
          <w:rFonts w:ascii="Arial" w:hAnsi="Arial" w:cs="Arial"/>
          <w:color w:val="000000"/>
        </w:rPr>
      </w:pPr>
      <w:r>
        <w:rPr>
          <w:rFonts w:ascii="Arial" w:hAnsi="Arial" w:cs="Arial"/>
          <w:color w:val="000000"/>
        </w:rPr>
        <w:t>• El profesor de apoyo, clave para el trabajo colaborativo.</w:t>
      </w:r>
    </w:p>
    <w:p w:rsidR="006001E6" w:rsidRDefault="006001E6" w:rsidP="006001E6">
      <w:pPr>
        <w:autoSpaceDE w:val="0"/>
        <w:autoSpaceDN w:val="0"/>
        <w:adjustRightInd w:val="0"/>
        <w:spacing w:line="360" w:lineRule="auto"/>
        <w:ind w:left="142"/>
        <w:jc w:val="both"/>
        <w:rPr>
          <w:rFonts w:ascii="Arial" w:hAnsi="Arial" w:cs="Arial"/>
          <w:color w:val="000000"/>
        </w:rPr>
      </w:pPr>
      <w:r>
        <w:rPr>
          <w:rFonts w:ascii="Arial" w:hAnsi="Arial" w:cs="Arial"/>
          <w:color w:val="000000"/>
        </w:rPr>
        <w:t>• El psicopedagogo implicado en la estructura de la institución.</w:t>
      </w:r>
    </w:p>
    <w:p w:rsidR="006001E6" w:rsidRDefault="006001E6" w:rsidP="006001E6">
      <w:pPr>
        <w:autoSpaceDE w:val="0"/>
        <w:autoSpaceDN w:val="0"/>
        <w:adjustRightInd w:val="0"/>
        <w:spacing w:line="360" w:lineRule="auto"/>
        <w:ind w:left="142"/>
        <w:jc w:val="both"/>
        <w:rPr>
          <w:rFonts w:ascii="Arial" w:hAnsi="Arial" w:cs="Arial"/>
          <w:color w:val="000000"/>
        </w:rPr>
      </w:pPr>
      <w:r>
        <w:rPr>
          <w:rFonts w:ascii="Arial" w:hAnsi="Arial" w:cs="Arial"/>
          <w:color w:val="000000"/>
        </w:rPr>
        <w:t>• La transformación de los centros de educación especial en centros de recursos para la educación inclusiva.</w:t>
      </w:r>
    </w:p>
    <w:p w:rsidR="006001E6" w:rsidRDefault="006001E6" w:rsidP="006001E6">
      <w:pPr>
        <w:autoSpaceDE w:val="0"/>
        <w:autoSpaceDN w:val="0"/>
        <w:adjustRightInd w:val="0"/>
        <w:spacing w:line="360" w:lineRule="auto"/>
        <w:ind w:left="142"/>
        <w:jc w:val="both"/>
        <w:rPr>
          <w:rFonts w:ascii="Arial" w:hAnsi="Arial" w:cs="Arial"/>
          <w:color w:val="000000"/>
        </w:rPr>
      </w:pPr>
      <w:r>
        <w:rPr>
          <w:rFonts w:ascii="Arial" w:hAnsi="Arial" w:cs="Arial"/>
          <w:color w:val="000000"/>
        </w:rPr>
        <w:t>• Implicación de todo el profesorado en las finalidades que se persiguen y negociación de los objetivos. Este proceso compromete tanto la responsabilidad individual como la necesidad de consenso que incrementa la conciencia de equipo y lo cohesiona.</w:t>
      </w:r>
    </w:p>
    <w:p w:rsidR="006001E6" w:rsidRDefault="006001E6" w:rsidP="006001E6">
      <w:pPr>
        <w:autoSpaceDE w:val="0"/>
        <w:autoSpaceDN w:val="0"/>
        <w:adjustRightInd w:val="0"/>
        <w:spacing w:line="360" w:lineRule="auto"/>
        <w:ind w:left="142"/>
        <w:jc w:val="both"/>
        <w:rPr>
          <w:rFonts w:ascii="Arial" w:hAnsi="Arial" w:cs="Arial"/>
          <w:color w:val="000000"/>
        </w:rPr>
      </w:pPr>
      <w:r>
        <w:rPr>
          <w:rFonts w:ascii="Arial" w:hAnsi="Arial" w:cs="Arial"/>
          <w:color w:val="000000"/>
        </w:rPr>
        <w:t>• Optimización de los recursos existentes, tanto materiales como personales.</w:t>
      </w:r>
    </w:p>
    <w:p w:rsidR="006001E6" w:rsidRDefault="006001E6" w:rsidP="006001E6">
      <w:pPr>
        <w:autoSpaceDE w:val="0"/>
        <w:autoSpaceDN w:val="0"/>
        <w:adjustRightInd w:val="0"/>
        <w:spacing w:line="360" w:lineRule="auto"/>
        <w:ind w:left="142"/>
        <w:jc w:val="both"/>
        <w:rPr>
          <w:rFonts w:ascii="Arial" w:hAnsi="Arial" w:cs="Arial"/>
          <w:color w:val="000000"/>
        </w:rPr>
      </w:pPr>
      <w:r>
        <w:rPr>
          <w:rFonts w:ascii="Arial" w:hAnsi="Arial" w:cs="Arial"/>
          <w:color w:val="000000"/>
        </w:rPr>
        <w:t>• Potenciación de las responsabilidades individuales como contribución al proyecto de equipo y exigencia de la interdependencia positiva; en definitiva de la participación de todo el profesorado.</w:t>
      </w:r>
    </w:p>
    <w:p w:rsidR="006001E6" w:rsidRDefault="006001E6" w:rsidP="006001E6">
      <w:pPr>
        <w:autoSpaceDE w:val="0"/>
        <w:autoSpaceDN w:val="0"/>
        <w:adjustRightInd w:val="0"/>
        <w:spacing w:line="360" w:lineRule="auto"/>
        <w:ind w:left="142"/>
        <w:jc w:val="both"/>
        <w:rPr>
          <w:rFonts w:ascii="Arial" w:hAnsi="Arial" w:cs="Arial"/>
          <w:color w:val="000000"/>
        </w:rPr>
      </w:pPr>
      <w:r>
        <w:rPr>
          <w:rFonts w:ascii="Arial" w:hAnsi="Arial" w:cs="Arial"/>
          <w:color w:val="000000"/>
        </w:rPr>
        <w:t>• Promoción de la reflexión sobre la práctica; de la crítica responsable y de la necesidad de acuerdos.</w:t>
      </w:r>
    </w:p>
    <w:p w:rsidR="006001E6" w:rsidRDefault="006001E6" w:rsidP="006001E6">
      <w:pPr>
        <w:autoSpaceDE w:val="0"/>
        <w:autoSpaceDN w:val="0"/>
        <w:adjustRightInd w:val="0"/>
        <w:spacing w:line="360" w:lineRule="auto"/>
        <w:ind w:left="142"/>
        <w:jc w:val="both"/>
        <w:rPr>
          <w:rFonts w:ascii="Arial" w:hAnsi="Arial" w:cs="Arial"/>
          <w:color w:val="000000"/>
        </w:rPr>
      </w:pPr>
      <w:r>
        <w:rPr>
          <w:rFonts w:ascii="Arial" w:hAnsi="Arial" w:cs="Arial"/>
          <w:color w:val="000000"/>
        </w:rPr>
        <w:t>• Potenciación de la autoestima que se genera a partir de los pequeños logros iniciales, cosa que da mayor seguridad y estímulo al profesorado.</w:t>
      </w:r>
    </w:p>
    <w:p w:rsidR="006001E6" w:rsidRDefault="006001E6" w:rsidP="006001E6">
      <w:pPr>
        <w:autoSpaceDE w:val="0"/>
        <w:autoSpaceDN w:val="0"/>
        <w:adjustRightInd w:val="0"/>
        <w:spacing w:line="360" w:lineRule="auto"/>
        <w:ind w:left="142"/>
        <w:jc w:val="both"/>
        <w:rPr>
          <w:rFonts w:ascii="Arial" w:hAnsi="Arial" w:cs="Arial"/>
          <w:color w:val="000000"/>
        </w:rPr>
      </w:pPr>
      <w:r>
        <w:rPr>
          <w:rFonts w:ascii="Arial" w:hAnsi="Arial" w:cs="Arial"/>
          <w:color w:val="000000"/>
        </w:rPr>
        <w:lastRenderedPageBreak/>
        <w:t>• Equilibrio entre la presión y el apoyo. La presión es necesaria como incentivo para mantener el ritmo de trabajo pero ha de verse compensada por la seguridad del apoyo de los compañeros y compañeras.</w:t>
      </w:r>
    </w:p>
    <w:p w:rsidR="006001E6" w:rsidRDefault="006001E6" w:rsidP="006001E6">
      <w:pPr>
        <w:autoSpaceDE w:val="0"/>
        <w:autoSpaceDN w:val="0"/>
        <w:adjustRightInd w:val="0"/>
        <w:spacing w:line="360" w:lineRule="auto"/>
        <w:ind w:left="142"/>
        <w:jc w:val="both"/>
        <w:rPr>
          <w:rFonts w:ascii="Arial" w:hAnsi="Arial" w:cs="Arial"/>
          <w:color w:val="000000"/>
        </w:rPr>
      </w:pPr>
      <w:r>
        <w:rPr>
          <w:rFonts w:ascii="Arial" w:hAnsi="Arial" w:cs="Arial"/>
          <w:color w:val="000000"/>
        </w:rPr>
        <w:t>• Incorporación de la autoevaluación como factor de progreso.</w:t>
      </w:r>
    </w:p>
    <w:p w:rsidR="00E802E0" w:rsidRDefault="00E802E0" w:rsidP="00E802E0">
      <w:pPr>
        <w:autoSpaceDE w:val="0"/>
        <w:autoSpaceDN w:val="0"/>
        <w:adjustRightInd w:val="0"/>
        <w:spacing w:line="360" w:lineRule="auto"/>
        <w:ind w:left="502"/>
        <w:rPr>
          <w:rFonts w:ascii="Arial" w:hAnsi="Arial" w:cs="Arial"/>
          <w:b/>
        </w:rPr>
      </w:pPr>
    </w:p>
    <w:p w:rsidR="00E802E0" w:rsidRDefault="00E802E0" w:rsidP="00E802E0">
      <w:pPr>
        <w:spacing w:line="360" w:lineRule="auto"/>
        <w:jc w:val="both"/>
        <w:rPr>
          <w:rFonts w:ascii="Arial" w:hAnsi="Arial" w:cs="Arial"/>
        </w:rPr>
      </w:pPr>
    </w:p>
    <w:p w:rsidR="006001E6" w:rsidRDefault="006001E6" w:rsidP="001E77FF">
      <w:pPr>
        <w:spacing w:line="360" w:lineRule="auto"/>
        <w:jc w:val="both"/>
        <w:rPr>
          <w:rFonts w:ascii="Arial" w:hAnsi="Arial" w:cs="Arial"/>
        </w:rPr>
      </w:pPr>
    </w:p>
    <w:p w:rsidR="006001E6" w:rsidRDefault="006001E6" w:rsidP="001E77FF">
      <w:pPr>
        <w:spacing w:line="360" w:lineRule="auto"/>
        <w:jc w:val="both"/>
        <w:rPr>
          <w:rFonts w:ascii="Arial" w:hAnsi="Arial" w:cs="Arial"/>
        </w:rPr>
      </w:pPr>
    </w:p>
    <w:p w:rsidR="006001E6" w:rsidRPr="001D0192" w:rsidRDefault="006001E6" w:rsidP="001E77FF">
      <w:pPr>
        <w:spacing w:line="360" w:lineRule="auto"/>
        <w:jc w:val="both"/>
        <w:rPr>
          <w:rFonts w:ascii="Arial" w:hAnsi="Arial" w:cs="Arial"/>
        </w:rPr>
      </w:pPr>
    </w:p>
    <w:p w:rsidR="00F72B6C" w:rsidRDefault="002A24EA" w:rsidP="002A24EA">
      <w:pPr>
        <w:numPr>
          <w:ilvl w:val="0"/>
          <w:numId w:val="5"/>
        </w:numPr>
        <w:autoSpaceDE w:val="0"/>
        <w:autoSpaceDN w:val="0"/>
        <w:adjustRightInd w:val="0"/>
        <w:spacing w:line="360" w:lineRule="auto"/>
        <w:rPr>
          <w:rFonts w:ascii="Arial" w:hAnsi="Arial" w:cs="Arial"/>
          <w:b/>
          <w:lang w:val="es-MX"/>
        </w:rPr>
      </w:pPr>
      <w:r>
        <w:rPr>
          <w:rFonts w:ascii="Arial" w:hAnsi="Arial" w:cs="Arial"/>
          <w:b/>
          <w:lang w:val="es-MX"/>
        </w:rPr>
        <w:t>Criterios para los Planes de Mejoramiento de las competencias de los Estudiantes.</w:t>
      </w:r>
    </w:p>
    <w:p w:rsidR="00F72B6C" w:rsidRDefault="00F72B6C" w:rsidP="00F72B6C">
      <w:pPr>
        <w:autoSpaceDE w:val="0"/>
        <w:autoSpaceDN w:val="0"/>
        <w:adjustRightInd w:val="0"/>
        <w:spacing w:line="360" w:lineRule="auto"/>
        <w:rPr>
          <w:rFonts w:ascii="Arial" w:hAnsi="Arial" w:cs="Arial"/>
          <w:b/>
          <w:lang w:val="es-MX"/>
        </w:rPr>
      </w:pPr>
    </w:p>
    <w:p w:rsidR="007D3D8F" w:rsidRDefault="007D3D8F" w:rsidP="00F72B6C">
      <w:pPr>
        <w:autoSpaceDE w:val="0"/>
        <w:autoSpaceDN w:val="0"/>
        <w:adjustRightInd w:val="0"/>
        <w:spacing w:line="360" w:lineRule="auto"/>
        <w:rPr>
          <w:rFonts w:ascii="Arial" w:hAnsi="Arial" w:cs="Arial"/>
          <w:b/>
          <w:lang w:val="es-MX"/>
        </w:rPr>
      </w:pPr>
    </w:p>
    <w:p w:rsidR="007D3D8F" w:rsidRDefault="007D3D8F" w:rsidP="007D3D8F">
      <w:pPr>
        <w:spacing w:line="360" w:lineRule="auto"/>
        <w:ind w:left="426"/>
        <w:jc w:val="both"/>
        <w:rPr>
          <w:rFonts w:ascii="Arial" w:hAnsi="Arial" w:cs="Arial"/>
        </w:rPr>
      </w:pPr>
    </w:p>
    <w:p w:rsidR="007D3D8F" w:rsidRDefault="007D3D8F" w:rsidP="007D3D8F">
      <w:pPr>
        <w:spacing w:line="360" w:lineRule="auto"/>
        <w:ind w:left="426"/>
        <w:jc w:val="both"/>
        <w:rPr>
          <w:rFonts w:ascii="Arial" w:hAnsi="Arial" w:cs="Arial"/>
        </w:rPr>
      </w:pPr>
    </w:p>
    <w:p w:rsidR="007D3D8F" w:rsidRDefault="007D3D8F" w:rsidP="007D3D8F">
      <w:pPr>
        <w:spacing w:line="360" w:lineRule="auto"/>
        <w:ind w:left="142"/>
        <w:jc w:val="both"/>
        <w:rPr>
          <w:rFonts w:ascii="Arial" w:hAnsi="Arial" w:cs="Arial"/>
        </w:rPr>
      </w:pPr>
      <w:r>
        <w:rPr>
          <w:rFonts w:ascii="Arial" w:hAnsi="Arial" w:cs="Arial"/>
        </w:rPr>
        <w:t>Al finalizar el año lectivo se les brindarán planes de mejoramiento a los estudiantes que no alcanzaron satisfactoriamente los logros propuestos. Algunas de las actividades que serán incluidas en el plan de mejoramiento son: análisis de libros bíblicos, interpretación de documentos y encíclicas eclesiales, desarrollo de cuestionarios, elaboración de ensayos, artículos, relatorías, informes; presentación de carteleras, afiches, plegables, periódicos y revistas. Elaboración de mapas conceptuales, crucigramas y reseñas.</w:t>
      </w:r>
    </w:p>
    <w:p w:rsidR="007D3D8F" w:rsidRDefault="007D3D8F" w:rsidP="007D3D8F">
      <w:pPr>
        <w:spacing w:line="360" w:lineRule="auto"/>
        <w:ind w:left="142"/>
        <w:jc w:val="both"/>
        <w:rPr>
          <w:rFonts w:ascii="Arial" w:hAnsi="Arial" w:cs="Arial"/>
        </w:rPr>
      </w:pPr>
    </w:p>
    <w:p w:rsidR="007D3D8F" w:rsidRDefault="007D3D8F" w:rsidP="007D3D8F">
      <w:pPr>
        <w:spacing w:line="360" w:lineRule="auto"/>
        <w:ind w:left="142"/>
        <w:jc w:val="both"/>
        <w:rPr>
          <w:rFonts w:ascii="Arial" w:hAnsi="Arial" w:cs="Arial"/>
          <w:i/>
        </w:rPr>
      </w:pPr>
      <w:r>
        <w:rPr>
          <w:rFonts w:ascii="Arial" w:hAnsi="Arial" w:cs="Arial"/>
        </w:rPr>
        <w:t xml:space="preserve">Realización de proyectos según la experiencia significativa del grado, por ejemplo: para grado  sexto un mini proyecto de vida,  para octavo un proyecto comunitario el cual deberá ser ejecutado. Para grado décimo el proyecto de vida y para grado undécimo la ejecución de un proyecto social. Todos los talleres o trabajos deben ser sustentados de forma clara y coherente.     </w:t>
      </w:r>
    </w:p>
    <w:p w:rsidR="007D3D8F" w:rsidRDefault="007D3D8F" w:rsidP="007D3D8F">
      <w:pPr>
        <w:spacing w:line="360" w:lineRule="auto"/>
        <w:ind w:left="142"/>
        <w:jc w:val="both"/>
        <w:rPr>
          <w:rFonts w:ascii="Arial" w:hAnsi="Arial" w:cs="Arial"/>
        </w:rPr>
      </w:pPr>
    </w:p>
    <w:p w:rsidR="007D3D8F" w:rsidRDefault="007D3D8F" w:rsidP="007D3D8F">
      <w:pPr>
        <w:spacing w:line="360" w:lineRule="auto"/>
        <w:ind w:left="142"/>
        <w:jc w:val="both"/>
        <w:rPr>
          <w:rFonts w:ascii="Arial" w:hAnsi="Arial" w:cs="Arial"/>
        </w:rPr>
      </w:pPr>
      <w:r>
        <w:rPr>
          <w:rFonts w:ascii="Arial" w:hAnsi="Arial" w:cs="Arial"/>
        </w:rPr>
        <w:lastRenderedPageBreak/>
        <w:t xml:space="preserve">A partir de este año, se implementarán nuevas actividades previas que motiven a los estudiantes, actividades conceptuales que los remitan a conocer la Verdad. Nuevas actividades de aplicación, las cuales los llevarán al hacer, reforzando de esta forma el buen comportamiento, el convivir y el ser. </w:t>
      </w:r>
    </w:p>
    <w:p w:rsidR="007D3D8F" w:rsidRDefault="007D3D8F" w:rsidP="00F72B6C">
      <w:pPr>
        <w:autoSpaceDE w:val="0"/>
        <w:autoSpaceDN w:val="0"/>
        <w:adjustRightInd w:val="0"/>
        <w:spacing w:line="360" w:lineRule="auto"/>
        <w:rPr>
          <w:rFonts w:ascii="Arial" w:hAnsi="Arial" w:cs="Arial"/>
          <w:b/>
          <w:lang w:val="es-MX"/>
        </w:rPr>
      </w:pPr>
    </w:p>
    <w:p w:rsidR="002A24EA" w:rsidRPr="002A24EA" w:rsidRDefault="002A24EA" w:rsidP="00F72B6C">
      <w:pPr>
        <w:autoSpaceDE w:val="0"/>
        <w:autoSpaceDN w:val="0"/>
        <w:adjustRightInd w:val="0"/>
        <w:spacing w:line="360" w:lineRule="auto"/>
        <w:rPr>
          <w:rFonts w:ascii="Arial" w:hAnsi="Arial" w:cs="Arial"/>
          <w:b/>
          <w:lang w:val="es-MX"/>
        </w:rPr>
      </w:pPr>
      <w:r>
        <w:rPr>
          <w:rFonts w:ascii="Arial" w:hAnsi="Arial" w:cs="Arial"/>
          <w:b/>
          <w:lang w:val="es-MX"/>
        </w:rPr>
        <w:t xml:space="preserve"> </w:t>
      </w:r>
      <w:r w:rsidR="00096E20" w:rsidRPr="002A24EA">
        <w:rPr>
          <w:rFonts w:ascii="Arial" w:hAnsi="Arial" w:cs="Arial"/>
          <w:b/>
          <w:lang w:val="es-MX"/>
        </w:rPr>
        <w:t xml:space="preserve"> </w:t>
      </w:r>
    </w:p>
    <w:p w:rsidR="00C37F62" w:rsidRPr="00DB221E" w:rsidRDefault="002A24EA" w:rsidP="00DB221E">
      <w:pPr>
        <w:numPr>
          <w:ilvl w:val="0"/>
          <w:numId w:val="5"/>
        </w:numPr>
        <w:autoSpaceDE w:val="0"/>
        <w:autoSpaceDN w:val="0"/>
        <w:adjustRightInd w:val="0"/>
        <w:spacing w:line="360" w:lineRule="auto"/>
        <w:rPr>
          <w:rFonts w:ascii="Arial" w:hAnsi="Arial" w:cs="Arial"/>
          <w:b/>
          <w:lang w:val="es-MX"/>
        </w:rPr>
      </w:pPr>
      <w:r>
        <w:rPr>
          <w:rFonts w:ascii="Arial" w:hAnsi="Arial" w:cs="Arial"/>
          <w:b/>
          <w:lang w:val="es-MX"/>
        </w:rPr>
        <w:t>Referencias Bibliográficas</w:t>
      </w:r>
    </w:p>
    <w:p w:rsidR="00C37F62" w:rsidRDefault="00C37F62" w:rsidP="00C37F62">
      <w:pPr>
        <w:pStyle w:val="Default"/>
        <w:spacing w:before="120" w:after="120" w:line="360" w:lineRule="auto"/>
        <w:ind w:left="142"/>
        <w:jc w:val="both"/>
      </w:pPr>
      <w:proofErr w:type="spellStart"/>
      <w:r>
        <w:t>Artacho</w:t>
      </w:r>
      <w:proofErr w:type="spellEnd"/>
      <w:r>
        <w:t xml:space="preserve">, R. (1989). </w:t>
      </w:r>
      <w:r>
        <w:rPr>
          <w:i/>
          <w:iCs/>
        </w:rPr>
        <w:t>La enseñanza escolar de la religión</w:t>
      </w:r>
      <w:r>
        <w:t>. Madrid: Promoción popular cristiana.</w:t>
      </w:r>
    </w:p>
    <w:p w:rsidR="00C37F62" w:rsidRDefault="00C37F62" w:rsidP="00C37F62">
      <w:pPr>
        <w:pStyle w:val="Default"/>
        <w:spacing w:before="120" w:after="120" w:line="360" w:lineRule="auto"/>
        <w:ind w:left="142"/>
        <w:jc w:val="both"/>
      </w:pPr>
    </w:p>
    <w:p w:rsidR="00C37F62" w:rsidRDefault="00C37F62" w:rsidP="00C37F62">
      <w:pPr>
        <w:pStyle w:val="Default"/>
        <w:spacing w:before="120" w:after="120" w:line="360" w:lineRule="auto"/>
        <w:ind w:left="142"/>
        <w:jc w:val="both"/>
      </w:pPr>
      <w:r>
        <w:t xml:space="preserve">Conferencia Episcopal de Colombia. (Ed.). (1992). </w:t>
      </w:r>
      <w:r>
        <w:rPr>
          <w:i/>
          <w:iCs/>
        </w:rPr>
        <w:t>Orientaciones pastorales y contenidos de los programas de enseñanza religiosa escolar</w:t>
      </w:r>
      <w:r>
        <w:t xml:space="preserve">. Bogotá, D.C (Colombia): </w:t>
      </w:r>
      <w:proofErr w:type="spellStart"/>
      <w:r>
        <w:t>Kimpres</w:t>
      </w:r>
      <w:proofErr w:type="spellEnd"/>
      <w:r>
        <w:t xml:space="preserve">. </w:t>
      </w:r>
    </w:p>
    <w:p w:rsidR="00C37F62" w:rsidRDefault="00C37F62" w:rsidP="00C37F62">
      <w:pPr>
        <w:pStyle w:val="Default"/>
        <w:spacing w:before="120" w:after="120" w:line="360" w:lineRule="auto"/>
        <w:ind w:left="142"/>
        <w:jc w:val="both"/>
      </w:pPr>
    </w:p>
    <w:p w:rsidR="00C37F62" w:rsidRDefault="00C37F62" w:rsidP="00C37F62">
      <w:pPr>
        <w:pStyle w:val="Default"/>
        <w:spacing w:before="120" w:after="120" w:line="360" w:lineRule="auto"/>
        <w:ind w:left="142"/>
        <w:jc w:val="both"/>
      </w:pPr>
      <w:r>
        <w:t xml:space="preserve">Conferencia Episcopal de Colombia. (Ed.). (1994). </w:t>
      </w:r>
      <w:r>
        <w:rPr>
          <w:i/>
          <w:iCs/>
        </w:rPr>
        <w:t>Guía para el desarrollo de los contenidos de la enseñanza religiosa escolar en los niveles de Básica Secundaria y Media</w:t>
      </w:r>
      <w:r>
        <w:t xml:space="preserve">. Santa fe de Bogotá. p 14-15 </w:t>
      </w:r>
    </w:p>
    <w:p w:rsidR="00C37F62" w:rsidRDefault="00C37F62" w:rsidP="00C37F62">
      <w:pPr>
        <w:pStyle w:val="Default"/>
        <w:spacing w:before="120" w:after="120" w:line="360" w:lineRule="auto"/>
        <w:ind w:left="142"/>
        <w:jc w:val="both"/>
      </w:pPr>
    </w:p>
    <w:p w:rsidR="00C37F62" w:rsidRDefault="00C37F62" w:rsidP="00C37F62">
      <w:pPr>
        <w:pStyle w:val="Default"/>
        <w:spacing w:before="120" w:after="120" w:line="360" w:lineRule="auto"/>
        <w:ind w:left="142"/>
        <w:jc w:val="both"/>
      </w:pPr>
      <w:r>
        <w:t xml:space="preserve">Conferencia Episcopal de Colombia. (Ed.). (2000a). </w:t>
      </w:r>
      <w:r>
        <w:rPr>
          <w:i/>
          <w:iCs/>
        </w:rPr>
        <w:t>Escuela y religión, hacia la construcción de un modelo de educación religiosa</w:t>
      </w:r>
      <w:r>
        <w:t xml:space="preserve">. Bogotá, D.C (Colombia): Autor </w:t>
      </w:r>
    </w:p>
    <w:p w:rsidR="00C37F62" w:rsidRDefault="00C37F62" w:rsidP="00C37F62">
      <w:pPr>
        <w:pStyle w:val="Default"/>
        <w:spacing w:before="120" w:after="120" w:line="360" w:lineRule="auto"/>
        <w:ind w:left="142"/>
        <w:jc w:val="both"/>
      </w:pPr>
    </w:p>
    <w:p w:rsidR="00C37F62" w:rsidRDefault="00C37F62" w:rsidP="00C37F62">
      <w:pPr>
        <w:pStyle w:val="Default"/>
        <w:spacing w:before="120" w:after="120" w:line="360" w:lineRule="auto"/>
        <w:ind w:left="142"/>
        <w:jc w:val="both"/>
      </w:pPr>
      <w:r>
        <w:t xml:space="preserve">Conferencia Episcopal de Colombia. (Ed.). (2000b). </w:t>
      </w:r>
      <w:r>
        <w:rPr>
          <w:i/>
          <w:iCs/>
        </w:rPr>
        <w:t>Idoneidad del profesor de educación Religiosa</w:t>
      </w:r>
      <w:r>
        <w:t xml:space="preserve">. LXIX Asamblea Plenaria Ordinaria. Bogotá, D.C., 3 la 8 de Julio. </w:t>
      </w:r>
    </w:p>
    <w:p w:rsidR="00C37F62" w:rsidRDefault="00C37F62" w:rsidP="00C37F62">
      <w:pPr>
        <w:autoSpaceDE w:val="0"/>
        <w:autoSpaceDN w:val="0"/>
        <w:adjustRightInd w:val="0"/>
        <w:spacing w:line="360" w:lineRule="auto"/>
        <w:ind w:left="502"/>
        <w:rPr>
          <w:rFonts w:ascii="Arial" w:hAnsi="Arial" w:cs="Arial"/>
          <w:b/>
          <w:lang w:val="es-MX"/>
        </w:rPr>
      </w:pPr>
    </w:p>
    <w:p w:rsidR="00C37F62" w:rsidRDefault="00C37F62" w:rsidP="00C37F62">
      <w:pPr>
        <w:spacing w:line="360" w:lineRule="auto"/>
        <w:jc w:val="both"/>
        <w:rPr>
          <w:rFonts w:ascii="Arial" w:hAnsi="Arial" w:cs="Arial"/>
          <w:lang w:val="es-MX"/>
        </w:rPr>
      </w:pPr>
    </w:p>
    <w:p w:rsidR="00C37F62" w:rsidRDefault="00C37F62" w:rsidP="00C37F62">
      <w:pPr>
        <w:spacing w:line="360" w:lineRule="auto"/>
        <w:jc w:val="both"/>
        <w:rPr>
          <w:rFonts w:ascii="Arial" w:hAnsi="Arial" w:cs="Arial"/>
          <w:lang w:val="es-MX"/>
        </w:rPr>
      </w:pPr>
    </w:p>
    <w:p w:rsidR="00C37F62" w:rsidRDefault="00C37F62" w:rsidP="00C37F62">
      <w:pPr>
        <w:spacing w:line="360" w:lineRule="auto"/>
        <w:jc w:val="both"/>
        <w:rPr>
          <w:rFonts w:ascii="Arial" w:hAnsi="Arial" w:cs="Arial"/>
          <w:lang w:val="es-MX"/>
        </w:rPr>
      </w:pPr>
    </w:p>
    <w:p w:rsidR="00E66978" w:rsidRDefault="00E66978" w:rsidP="004C76C4">
      <w:pPr>
        <w:spacing w:line="360" w:lineRule="auto"/>
        <w:jc w:val="both"/>
        <w:rPr>
          <w:rFonts w:ascii="Arial" w:hAnsi="Arial" w:cs="Arial"/>
          <w:lang w:val="es-MX"/>
        </w:rPr>
      </w:pPr>
    </w:p>
    <w:p w:rsidR="00E66978" w:rsidRDefault="00E66978" w:rsidP="004C76C4">
      <w:pPr>
        <w:spacing w:line="360" w:lineRule="auto"/>
        <w:jc w:val="both"/>
        <w:rPr>
          <w:rFonts w:ascii="Arial" w:hAnsi="Arial" w:cs="Arial"/>
          <w:lang w:val="es-MX"/>
        </w:rPr>
      </w:pPr>
    </w:p>
    <w:sectPr w:rsidR="00E66978" w:rsidSect="00B45F3F">
      <w:headerReference w:type="default" r:id="rId10"/>
      <w:footerReference w:type="default" r:id="rId11"/>
      <w:headerReference w:type="first" r:id="rId12"/>
      <w:pgSz w:w="12242" w:h="15842" w:code="1"/>
      <w:pgMar w:top="1418" w:right="1701" w:bottom="1418"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0CB" w:rsidRDefault="00FE50CB" w:rsidP="000E051E">
      <w:r>
        <w:separator/>
      </w:r>
    </w:p>
  </w:endnote>
  <w:endnote w:type="continuationSeparator" w:id="0">
    <w:p w:rsidR="00FE50CB" w:rsidRDefault="00FE50CB" w:rsidP="000E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632748"/>
      <w:docPartObj>
        <w:docPartGallery w:val="Page Numbers (Bottom of Page)"/>
        <w:docPartUnique/>
      </w:docPartObj>
    </w:sdtPr>
    <w:sdtEndPr/>
    <w:sdtContent>
      <w:p w:rsidR="00120CBC" w:rsidRDefault="00120CBC">
        <w:pPr>
          <w:pStyle w:val="Piedepgina"/>
          <w:jc w:val="right"/>
        </w:pPr>
        <w:r>
          <w:fldChar w:fldCharType="begin"/>
        </w:r>
        <w:r>
          <w:instrText>PAGE   \* MERGEFORMAT</w:instrText>
        </w:r>
        <w:r>
          <w:fldChar w:fldCharType="separate"/>
        </w:r>
        <w:r w:rsidR="00626505">
          <w:rPr>
            <w:noProof/>
          </w:rPr>
          <w:t>25</w:t>
        </w:r>
        <w:r>
          <w:rPr>
            <w:noProof/>
          </w:rPr>
          <w:fldChar w:fldCharType="end"/>
        </w:r>
      </w:p>
    </w:sdtContent>
  </w:sdt>
  <w:p w:rsidR="00120CBC" w:rsidRDefault="00120C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0CB" w:rsidRDefault="00FE50CB" w:rsidP="000E051E">
      <w:r>
        <w:separator/>
      </w:r>
    </w:p>
  </w:footnote>
  <w:footnote w:type="continuationSeparator" w:id="0">
    <w:p w:rsidR="00FE50CB" w:rsidRDefault="00FE50CB" w:rsidP="000E051E">
      <w:r>
        <w:continuationSeparator/>
      </w:r>
    </w:p>
  </w:footnote>
  <w:footnote w:id="1">
    <w:p w:rsidR="00120CBC" w:rsidRDefault="00120CBC" w:rsidP="002D6E72">
      <w:pPr>
        <w:pStyle w:val="Textonotapie"/>
        <w:rPr>
          <w:lang w:val="es-ES"/>
        </w:rPr>
      </w:pPr>
      <w:r>
        <w:rPr>
          <w:rStyle w:val="Refdenotaalpie"/>
        </w:rPr>
        <w:footnoteRef/>
      </w:r>
      <w:r>
        <w:t xml:space="preserve"> CAPÍTULO 2 DOCUMENTO DE SANTO DOMINGO: JESUCRISTO HOY.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5811"/>
      <w:gridCol w:w="2410"/>
    </w:tblGrid>
    <w:tr w:rsidR="00120CBC" w:rsidTr="0060264E">
      <w:trPr>
        <w:trHeight w:val="200"/>
      </w:trPr>
      <w:tc>
        <w:tcPr>
          <w:tcW w:w="1135" w:type="dxa"/>
          <w:vMerge w:val="restart"/>
          <w:tcBorders>
            <w:top w:val="single" w:sz="4" w:space="0" w:color="auto"/>
            <w:left w:val="single" w:sz="4" w:space="0" w:color="auto"/>
            <w:bottom w:val="single" w:sz="4" w:space="0" w:color="auto"/>
            <w:right w:val="single" w:sz="4" w:space="0" w:color="auto"/>
          </w:tcBorders>
          <w:hideMark/>
        </w:tcPr>
        <w:p w:rsidR="00120CBC" w:rsidRDefault="00626505" w:rsidP="001D3922">
          <w:pPr>
            <w:tabs>
              <w:tab w:val="center" w:pos="602"/>
            </w:tabs>
            <w:rPr>
              <w:rFonts w:ascii="Arial" w:hAnsi="Arial"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4pt;margin-top:1pt;width:44.55pt;height:42.65pt;z-index:251661312" wrapcoords="8775 257 6975 514 2025 3600 1575 5143 0 8486 0 12600 1800 16714 1800 17486 6525 20829 8775 21086 12600 21086 14850 20829 19575 17486 21375 12600 21375 8486 20025 5657 19350 3600 14400 514 12600 257 8775 257" fillcolor="black">
                <v:imagedata r:id="rId1" o:title=""/>
                <w10:wrap type="tight"/>
              </v:shape>
              <o:OLEObject Type="Embed" ProgID="CorelDraw.Graphic.10" ShapeID="_x0000_s2050" DrawAspect="Content" ObjectID="_1631527012" r:id="rId2"/>
            </w:pict>
          </w:r>
        </w:p>
      </w:tc>
      <w:tc>
        <w:tcPr>
          <w:tcW w:w="5811" w:type="dxa"/>
          <w:tcBorders>
            <w:top w:val="single" w:sz="4" w:space="0" w:color="auto"/>
            <w:left w:val="single" w:sz="4" w:space="0" w:color="auto"/>
            <w:bottom w:val="single" w:sz="4" w:space="0" w:color="auto"/>
            <w:right w:val="single" w:sz="4" w:space="0" w:color="auto"/>
          </w:tcBorders>
          <w:vAlign w:val="center"/>
          <w:hideMark/>
        </w:tcPr>
        <w:p w:rsidR="00120CBC" w:rsidRPr="00FE02E0" w:rsidRDefault="00120CBC" w:rsidP="001D3922">
          <w:pPr>
            <w:jc w:val="center"/>
            <w:rPr>
              <w:rFonts w:ascii="Arial" w:hAnsi="Arial" w:cs="Arial"/>
              <w:b/>
            </w:rPr>
          </w:pPr>
          <w:r w:rsidRPr="00FE02E0">
            <w:rPr>
              <w:rFonts w:ascii="Arial" w:hAnsi="Arial" w:cs="Arial"/>
              <w:b/>
            </w:rPr>
            <w:t>INSTITUCIÓN EDUCATIVA EL PEDREGAL</w:t>
          </w:r>
        </w:p>
      </w:tc>
      <w:tc>
        <w:tcPr>
          <w:tcW w:w="2410" w:type="dxa"/>
          <w:tcBorders>
            <w:top w:val="single" w:sz="4" w:space="0" w:color="auto"/>
            <w:left w:val="single" w:sz="4" w:space="0" w:color="auto"/>
            <w:bottom w:val="single" w:sz="4" w:space="0" w:color="auto"/>
            <w:right w:val="single" w:sz="4" w:space="0" w:color="auto"/>
          </w:tcBorders>
          <w:vAlign w:val="center"/>
          <w:hideMark/>
        </w:tcPr>
        <w:p w:rsidR="00120CBC" w:rsidRPr="00FE02E0" w:rsidRDefault="00120CBC" w:rsidP="001D3922">
          <w:pPr>
            <w:rPr>
              <w:rFonts w:ascii="Arial" w:hAnsi="Arial" w:cs="Arial"/>
              <w:b/>
            </w:rPr>
          </w:pPr>
          <w:r w:rsidRPr="00FE02E0">
            <w:rPr>
              <w:rFonts w:ascii="Arial" w:hAnsi="Arial" w:cs="Arial"/>
              <w:b/>
            </w:rPr>
            <w:t xml:space="preserve">COD: </w:t>
          </w:r>
          <w:r>
            <w:rPr>
              <w:rFonts w:ascii="Arial" w:hAnsi="Arial" w:cs="Arial"/>
            </w:rPr>
            <w:t>F-GAC-01</w:t>
          </w:r>
        </w:p>
      </w:tc>
    </w:tr>
    <w:tr w:rsidR="00120CBC" w:rsidTr="0060264E">
      <w:trPr>
        <w:trHeight w:val="13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120CBC" w:rsidRDefault="00120CBC" w:rsidP="001D3922">
          <w:pPr>
            <w:rPr>
              <w:rFonts w:ascii="Arial" w:hAnsi="Arial" w:cs="Arial"/>
            </w:rPr>
          </w:pPr>
        </w:p>
      </w:tc>
      <w:tc>
        <w:tcPr>
          <w:tcW w:w="5811" w:type="dxa"/>
          <w:vMerge w:val="restart"/>
          <w:tcBorders>
            <w:top w:val="single" w:sz="4" w:space="0" w:color="auto"/>
            <w:left w:val="single" w:sz="4" w:space="0" w:color="auto"/>
            <w:bottom w:val="single" w:sz="4" w:space="0" w:color="auto"/>
            <w:right w:val="single" w:sz="4" w:space="0" w:color="auto"/>
          </w:tcBorders>
          <w:vAlign w:val="center"/>
          <w:hideMark/>
        </w:tcPr>
        <w:p w:rsidR="00120CBC" w:rsidRPr="00FE02E0" w:rsidRDefault="00120CBC" w:rsidP="001D3922">
          <w:pPr>
            <w:jc w:val="center"/>
            <w:rPr>
              <w:rFonts w:ascii="Arial" w:hAnsi="Arial" w:cs="Arial"/>
              <w:b/>
            </w:rPr>
          </w:pPr>
          <w:r>
            <w:rPr>
              <w:rFonts w:ascii="Arial" w:hAnsi="Arial" w:cs="Arial"/>
              <w:b/>
            </w:rPr>
            <w:t xml:space="preserve">PLAN DE ÁREA  </w:t>
          </w:r>
        </w:p>
      </w:tc>
      <w:tc>
        <w:tcPr>
          <w:tcW w:w="2410" w:type="dxa"/>
          <w:tcBorders>
            <w:top w:val="single" w:sz="4" w:space="0" w:color="auto"/>
            <w:left w:val="single" w:sz="4" w:space="0" w:color="auto"/>
            <w:bottom w:val="single" w:sz="4" w:space="0" w:color="auto"/>
            <w:right w:val="single" w:sz="4" w:space="0" w:color="auto"/>
          </w:tcBorders>
          <w:vAlign w:val="center"/>
          <w:hideMark/>
        </w:tcPr>
        <w:p w:rsidR="00120CBC" w:rsidRPr="00FE02E0" w:rsidRDefault="00120CBC" w:rsidP="001D3922">
          <w:pPr>
            <w:rPr>
              <w:rFonts w:ascii="Arial" w:hAnsi="Arial" w:cs="Arial"/>
              <w:b/>
            </w:rPr>
          </w:pPr>
          <w:r w:rsidRPr="00FE02E0">
            <w:rPr>
              <w:rFonts w:ascii="Arial" w:hAnsi="Arial" w:cs="Arial"/>
              <w:b/>
            </w:rPr>
            <w:t xml:space="preserve">FECHA: </w:t>
          </w:r>
          <w:r>
            <w:rPr>
              <w:rFonts w:ascii="Arial" w:hAnsi="Arial" w:cs="Arial"/>
            </w:rPr>
            <w:t>06/02/2019</w:t>
          </w:r>
        </w:p>
      </w:tc>
    </w:tr>
    <w:tr w:rsidR="00120CBC" w:rsidTr="0060264E">
      <w:trPr>
        <w:trHeight w:val="7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120CBC" w:rsidRDefault="00120CBC" w:rsidP="001D3922">
          <w:pPr>
            <w:rPr>
              <w:rFonts w:ascii="Arial" w:hAnsi="Arial" w:cs="Arial"/>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rsidR="00120CBC" w:rsidRPr="00FE02E0" w:rsidRDefault="00120CBC" w:rsidP="001D3922">
          <w:pPr>
            <w:rPr>
              <w:rFonts w:ascii="Arial" w:hAnsi="Arial" w:cs="Arial"/>
              <w:b/>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20CBC" w:rsidRPr="00FE02E0" w:rsidRDefault="00120CBC" w:rsidP="001D3922">
          <w:pPr>
            <w:rPr>
              <w:rFonts w:ascii="Arial" w:hAnsi="Arial" w:cs="Arial"/>
              <w:b/>
            </w:rPr>
          </w:pPr>
          <w:r>
            <w:rPr>
              <w:rFonts w:ascii="Arial" w:hAnsi="Arial" w:cs="Arial"/>
              <w:b/>
            </w:rPr>
            <w:t>VERSIÓ</w:t>
          </w:r>
          <w:r w:rsidRPr="00FE02E0">
            <w:rPr>
              <w:rFonts w:ascii="Arial" w:hAnsi="Arial" w:cs="Arial"/>
              <w:b/>
            </w:rPr>
            <w:t xml:space="preserve">N: </w:t>
          </w:r>
          <w:r>
            <w:rPr>
              <w:rFonts w:ascii="Arial" w:hAnsi="Arial" w:cs="Arial"/>
            </w:rPr>
            <w:t>04</w:t>
          </w:r>
        </w:p>
      </w:tc>
    </w:tr>
  </w:tbl>
  <w:p w:rsidR="00120CBC" w:rsidRDefault="00120CB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8679"/>
    </w:tblGrid>
    <w:tr w:rsidR="00120CBC" w:rsidTr="006B341D">
      <w:trPr>
        <w:trHeight w:val="288"/>
      </w:trPr>
      <w:tc>
        <w:tcPr>
          <w:tcW w:w="1566" w:type="dxa"/>
          <w:vMerge w:val="restart"/>
        </w:tcPr>
        <w:p w:rsidR="00120CBC" w:rsidRPr="00121B6B" w:rsidRDefault="00626505" w:rsidP="006B341D">
          <w:pPr>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15pt;margin-top:-50.25pt;width:49.75pt;height:43.5pt;z-index:251659264" wrapcoords="8775 257 6975 514 2025 3600 1575 5143 0 8486 0 12600 1800 16714 1800 17486 6525 20829 8775 21086 12600 21086 14850 20829 19575 17486 21375 12600 21375 8486 20025 5657 19350 3600 14400 514 12600 257 8775 257" fillcolor="black">
                <v:imagedata r:id="rId1" o:title=""/>
                <w10:wrap type="tight"/>
              </v:shape>
              <o:OLEObject Type="Embed" ProgID="CorelDraw.Graphic.10" ShapeID="_x0000_s2049" DrawAspect="Content" ObjectID="_1631527013" r:id="rId2"/>
            </w:pict>
          </w:r>
        </w:p>
      </w:tc>
      <w:tc>
        <w:tcPr>
          <w:tcW w:w="8679" w:type="dxa"/>
          <w:vAlign w:val="center"/>
        </w:tcPr>
        <w:p w:rsidR="00120CBC" w:rsidRPr="00121B6B" w:rsidRDefault="00120CBC" w:rsidP="006B341D">
          <w:pPr>
            <w:jc w:val="center"/>
            <w:rPr>
              <w:rFonts w:ascii="Arial" w:hAnsi="Arial" w:cs="Arial"/>
              <w:b/>
            </w:rPr>
          </w:pPr>
          <w:r w:rsidRPr="00121B6B">
            <w:rPr>
              <w:rFonts w:ascii="Arial" w:hAnsi="Arial" w:cs="Arial"/>
              <w:b/>
            </w:rPr>
            <w:t>INSTIT</w:t>
          </w:r>
          <w:r>
            <w:rPr>
              <w:rFonts w:ascii="Arial" w:hAnsi="Arial" w:cs="Arial"/>
              <w:b/>
            </w:rPr>
            <w:t>UCIÓN EDUCATIVA EL PEDREGAL</w:t>
          </w:r>
        </w:p>
        <w:p w:rsidR="00120CBC" w:rsidRPr="00121B6B" w:rsidRDefault="00120CBC" w:rsidP="006B341D">
          <w:pPr>
            <w:jc w:val="center"/>
            <w:rPr>
              <w:rFonts w:ascii="Arial" w:hAnsi="Arial" w:cs="Arial"/>
              <w:b/>
            </w:rPr>
          </w:pPr>
        </w:p>
      </w:tc>
    </w:tr>
    <w:tr w:rsidR="00120CBC" w:rsidTr="006B341D">
      <w:trPr>
        <w:trHeight w:val="683"/>
      </w:trPr>
      <w:tc>
        <w:tcPr>
          <w:tcW w:w="1566" w:type="dxa"/>
          <w:vMerge/>
        </w:tcPr>
        <w:p w:rsidR="00120CBC" w:rsidRPr="00121B6B" w:rsidRDefault="00120CBC" w:rsidP="006B341D">
          <w:pPr>
            <w:rPr>
              <w:rFonts w:ascii="Arial" w:hAnsi="Arial" w:cs="Arial"/>
            </w:rPr>
          </w:pPr>
        </w:p>
      </w:tc>
      <w:tc>
        <w:tcPr>
          <w:tcW w:w="8679" w:type="dxa"/>
          <w:vAlign w:val="center"/>
        </w:tcPr>
        <w:p w:rsidR="00120CBC" w:rsidRPr="00121B6B" w:rsidRDefault="00120CBC" w:rsidP="002426C6">
          <w:pPr>
            <w:jc w:val="center"/>
            <w:rPr>
              <w:rFonts w:ascii="Arial" w:hAnsi="Arial" w:cs="Arial"/>
              <w:b/>
            </w:rPr>
          </w:pPr>
          <w:r>
            <w:rPr>
              <w:rFonts w:ascii="Arial" w:hAnsi="Arial" w:cs="Arial"/>
              <w:b/>
            </w:rPr>
            <w:t xml:space="preserve">PLAN DE ÁREA </w:t>
          </w:r>
        </w:p>
      </w:tc>
    </w:tr>
  </w:tbl>
  <w:p w:rsidR="00120CBC" w:rsidRDefault="00120C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47DFC"/>
    <w:multiLevelType w:val="hybridMultilevel"/>
    <w:tmpl w:val="E6528B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9F87E07"/>
    <w:multiLevelType w:val="hybridMultilevel"/>
    <w:tmpl w:val="13B08F04"/>
    <w:lvl w:ilvl="0" w:tplc="0C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1E4E546E"/>
    <w:multiLevelType w:val="hybridMultilevel"/>
    <w:tmpl w:val="727EC2F8"/>
    <w:lvl w:ilvl="0" w:tplc="0C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24383410"/>
    <w:multiLevelType w:val="hybridMultilevel"/>
    <w:tmpl w:val="2F8459DE"/>
    <w:lvl w:ilvl="0" w:tplc="0C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nsid w:val="25EC15A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2E4B261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33FB5291"/>
    <w:multiLevelType w:val="hybridMultilevel"/>
    <w:tmpl w:val="873682BE"/>
    <w:lvl w:ilvl="0" w:tplc="0C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nsid w:val="3D743A29"/>
    <w:multiLevelType w:val="hybridMultilevel"/>
    <w:tmpl w:val="5BE0FCFA"/>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7AB3555"/>
    <w:multiLevelType w:val="hybridMultilevel"/>
    <w:tmpl w:val="6C9E4D7E"/>
    <w:lvl w:ilvl="0" w:tplc="0C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nsid w:val="4A375C77"/>
    <w:multiLevelType w:val="multilevel"/>
    <w:tmpl w:val="21925D88"/>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
    <w:nsid w:val="4C650D85"/>
    <w:multiLevelType w:val="hybridMultilevel"/>
    <w:tmpl w:val="CD1A146E"/>
    <w:lvl w:ilvl="0" w:tplc="0C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nsid w:val="56E30370"/>
    <w:multiLevelType w:val="hybridMultilevel"/>
    <w:tmpl w:val="CD04BBAE"/>
    <w:lvl w:ilvl="0" w:tplc="0C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nsid w:val="5AD1593B"/>
    <w:multiLevelType w:val="hybridMultilevel"/>
    <w:tmpl w:val="F8A8E21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nsid w:val="60667AA8"/>
    <w:multiLevelType w:val="multilevel"/>
    <w:tmpl w:val="3FC26546"/>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3"/>
  </w:num>
  <w:num w:numId="2">
    <w:abstractNumId w:val="9"/>
  </w:num>
  <w:num w:numId="3">
    <w:abstractNumId w:val="12"/>
  </w:num>
  <w:num w:numId="4">
    <w:abstractNumId w:val="0"/>
  </w:num>
  <w:num w:numId="5">
    <w:abstractNumId w:val="7"/>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1"/>
  </w:num>
  <w:num w:numId="10">
    <w:abstractNumId w:val="2"/>
  </w:num>
  <w:num w:numId="11">
    <w:abstractNumId w:val="3"/>
  </w:num>
  <w:num w:numId="12">
    <w:abstractNumId w:val="8"/>
  </w:num>
  <w:num w:numId="13">
    <w:abstractNumId w:val="10"/>
  </w:num>
  <w:num w:numId="14">
    <w:abstractNumId w:val="6"/>
  </w:num>
  <w:num w:numId="1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51E"/>
    <w:rsid w:val="000149B3"/>
    <w:rsid w:val="00017E33"/>
    <w:rsid w:val="000237D8"/>
    <w:rsid w:val="00032D9D"/>
    <w:rsid w:val="00046A68"/>
    <w:rsid w:val="00050E05"/>
    <w:rsid w:val="00053583"/>
    <w:rsid w:val="000576DE"/>
    <w:rsid w:val="00057D40"/>
    <w:rsid w:val="00064926"/>
    <w:rsid w:val="00081F9D"/>
    <w:rsid w:val="00086C4A"/>
    <w:rsid w:val="00094408"/>
    <w:rsid w:val="00096E20"/>
    <w:rsid w:val="000A0AC9"/>
    <w:rsid w:val="000C2143"/>
    <w:rsid w:val="000C5950"/>
    <w:rsid w:val="000C5B78"/>
    <w:rsid w:val="000D6B63"/>
    <w:rsid w:val="000D6E1F"/>
    <w:rsid w:val="000E051E"/>
    <w:rsid w:val="000E293A"/>
    <w:rsid w:val="000F1AB4"/>
    <w:rsid w:val="000F5A8A"/>
    <w:rsid w:val="000F6850"/>
    <w:rsid w:val="00100111"/>
    <w:rsid w:val="0010044A"/>
    <w:rsid w:val="00102B64"/>
    <w:rsid w:val="00103353"/>
    <w:rsid w:val="00104C9A"/>
    <w:rsid w:val="001126E7"/>
    <w:rsid w:val="00120CBC"/>
    <w:rsid w:val="00123472"/>
    <w:rsid w:val="00130030"/>
    <w:rsid w:val="001548CA"/>
    <w:rsid w:val="00157473"/>
    <w:rsid w:val="00175B68"/>
    <w:rsid w:val="00176EC3"/>
    <w:rsid w:val="001775E6"/>
    <w:rsid w:val="00185ECB"/>
    <w:rsid w:val="001A1F85"/>
    <w:rsid w:val="001A2C3A"/>
    <w:rsid w:val="001A6ED2"/>
    <w:rsid w:val="001B1796"/>
    <w:rsid w:val="001B4CDA"/>
    <w:rsid w:val="001B7575"/>
    <w:rsid w:val="001C29DF"/>
    <w:rsid w:val="001C3D22"/>
    <w:rsid w:val="001C4FC2"/>
    <w:rsid w:val="001C5663"/>
    <w:rsid w:val="001C6151"/>
    <w:rsid w:val="001D0192"/>
    <w:rsid w:val="001D3922"/>
    <w:rsid w:val="001D5153"/>
    <w:rsid w:val="001D5DA5"/>
    <w:rsid w:val="001D75EC"/>
    <w:rsid w:val="001E1413"/>
    <w:rsid w:val="001E6700"/>
    <w:rsid w:val="001E7754"/>
    <w:rsid w:val="001E77FF"/>
    <w:rsid w:val="001F130F"/>
    <w:rsid w:val="001F2B2A"/>
    <w:rsid w:val="001F3D76"/>
    <w:rsid w:val="00204DD9"/>
    <w:rsid w:val="002269A1"/>
    <w:rsid w:val="0022799B"/>
    <w:rsid w:val="00232141"/>
    <w:rsid w:val="0023300D"/>
    <w:rsid w:val="00234A7F"/>
    <w:rsid w:val="002423DB"/>
    <w:rsid w:val="002426C6"/>
    <w:rsid w:val="00244982"/>
    <w:rsid w:val="00255A8E"/>
    <w:rsid w:val="00260983"/>
    <w:rsid w:val="0026285F"/>
    <w:rsid w:val="0026605C"/>
    <w:rsid w:val="0027107D"/>
    <w:rsid w:val="002733B7"/>
    <w:rsid w:val="00273A05"/>
    <w:rsid w:val="002755D8"/>
    <w:rsid w:val="002760BB"/>
    <w:rsid w:val="00297D08"/>
    <w:rsid w:val="002A24EA"/>
    <w:rsid w:val="002A28ED"/>
    <w:rsid w:val="002B4F1F"/>
    <w:rsid w:val="002B5377"/>
    <w:rsid w:val="002B682A"/>
    <w:rsid w:val="002B7904"/>
    <w:rsid w:val="002C1897"/>
    <w:rsid w:val="002C5050"/>
    <w:rsid w:val="002D1A58"/>
    <w:rsid w:val="002D2B7E"/>
    <w:rsid w:val="002D6E72"/>
    <w:rsid w:val="002F156D"/>
    <w:rsid w:val="00305A4A"/>
    <w:rsid w:val="003071AD"/>
    <w:rsid w:val="00313FA6"/>
    <w:rsid w:val="003142A0"/>
    <w:rsid w:val="00332140"/>
    <w:rsid w:val="00333D58"/>
    <w:rsid w:val="00336332"/>
    <w:rsid w:val="00340579"/>
    <w:rsid w:val="00363825"/>
    <w:rsid w:val="00373FFC"/>
    <w:rsid w:val="0038073D"/>
    <w:rsid w:val="00381C44"/>
    <w:rsid w:val="00381C48"/>
    <w:rsid w:val="00382D25"/>
    <w:rsid w:val="00382ECC"/>
    <w:rsid w:val="00385F4E"/>
    <w:rsid w:val="0039225E"/>
    <w:rsid w:val="0039730D"/>
    <w:rsid w:val="00397CBA"/>
    <w:rsid w:val="003B5507"/>
    <w:rsid w:val="003C3E67"/>
    <w:rsid w:val="003D0ED9"/>
    <w:rsid w:val="003E19D8"/>
    <w:rsid w:val="003F5FC9"/>
    <w:rsid w:val="003F6CC2"/>
    <w:rsid w:val="00403681"/>
    <w:rsid w:val="004249F1"/>
    <w:rsid w:val="0043106B"/>
    <w:rsid w:val="00432B2F"/>
    <w:rsid w:val="00436C0E"/>
    <w:rsid w:val="0044246E"/>
    <w:rsid w:val="00450001"/>
    <w:rsid w:val="00451195"/>
    <w:rsid w:val="00454D35"/>
    <w:rsid w:val="004557AB"/>
    <w:rsid w:val="00456569"/>
    <w:rsid w:val="00456C44"/>
    <w:rsid w:val="00456CD4"/>
    <w:rsid w:val="00457248"/>
    <w:rsid w:val="004604E5"/>
    <w:rsid w:val="00464A33"/>
    <w:rsid w:val="004755B2"/>
    <w:rsid w:val="0047600D"/>
    <w:rsid w:val="0047676C"/>
    <w:rsid w:val="00480BA0"/>
    <w:rsid w:val="004860A3"/>
    <w:rsid w:val="00487C91"/>
    <w:rsid w:val="00495996"/>
    <w:rsid w:val="004974E2"/>
    <w:rsid w:val="00497D96"/>
    <w:rsid w:val="004A1FA3"/>
    <w:rsid w:val="004A54B8"/>
    <w:rsid w:val="004B019B"/>
    <w:rsid w:val="004B49CC"/>
    <w:rsid w:val="004B6C17"/>
    <w:rsid w:val="004C1505"/>
    <w:rsid w:val="004C5814"/>
    <w:rsid w:val="004C6DB4"/>
    <w:rsid w:val="004C76C4"/>
    <w:rsid w:val="004E07B3"/>
    <w:rsid w:val="004E55B4"/>
    <w:rsid w:val="004E595B"/>
    <w:rsid w:val="004F5EBB"/>
    <w:rsid w:val="004F6E45"/>
    <w:rsid w:val="00502F76"/>
    <w:rsid w:val="00505394"/>
    <w:rsid w:val="005103B6"/>
    <w:rsid w:val="00511162"/>
    <w:rsid w:val="00517F2F"/>
    <w:rsid w:val="00523B02"/>
    <w:rsid w:val="0052465B"/>
    <w:rsid w:val="00525537"/>
    <w:rsid w:val="00527BBE"/>
    <w:rsid w:val="00530783"/>
    <w:rsid w:val="00531982"/>
    <w:rsid w:val="00536654"/>
    <w:rsid w:val="00541CB4"/>
    <w:rsid w:val="005458B5"/>
    <w:rsid w:val="00545BF7"/>
    <w:rsid w:val="0055115C"/>
    <w:rsid w:val="00551E28"/>
    <w:rsid w:val="00557126"/>
    <w:rsid w:val="0056006D"/>
    <w:rsid w:val="00572D91"/>
    <w:rsid w:val="00574C4E"/>
    <w:rsid w:val="00576924"/>
    <w:rsid w:val="005779FE"/>
    <w:rsid w:val="0058059D"/>
    <w:rsid w:val="00580D08"/>
    <w:rsid w:val="00584732"/>
    <w:rsid w:val="0058475A"/>
    <w:rsid w:val="0058703E"/>
    <w:rsid w:val="00591893"/>
    <w:rsid w:val="005A08DA"/>
    <w:rsid w:val="005A6846"/>
    <w:rsid w:val="005A7C92"/>
    <w:rsid w:val="005B0DB5"/>
    <w:rsid w:val="005C186B"/>
    <w:rsid w:val="005C2372"/>
    <w:rsid w:val="005C2764"/>
    <w:rsid w:val="005D0892"/>
    <w:rsid w:val="005D1F7E"/>
    <w:rsid w:val="005D790F"/>
    <w:rsid w:val="005E4A7C"/>
    <w:rsid w:val="005F0DD2"/>
    <w:rsid w:val="005F1023"/>
    <w:rsid w:val="005F1B49"/>
    <w:rsid w:val="005F1BDD"/>
    <w:rsid w:val="006001E6"/>
    <w:rsid w:val="00600383"/>
    <w:rsid w:val="0060264E"/>
    <w:rsid w:val="00625904"/>
    <w:rsid w:val="00626072"/>
    <w:rsid w:val="00626505"/>
    <w:rsid w:val="00633E48"/>
    <w:rsid w:val="006356CC"/>
    <w:rsid w:val="00644710"/>
    <w:rsid w:val="00646F29"/>
    <w:rsid w:val="00653199"/>
    <w:rsid w:val="00654B9A"/>
    <w:rsid w:val="00662D62"/>
    <w:rsid w:val="0067693A"/>
    <w:rsid w:val="006803B5"/>
    <w:rsid w:val="00686930"/>
    <w:rsid w:val="006924DD"/>
    <w:rsid w:val="00693EF3"/>
    <w:rsid w:val="006A124B"/>
    <w:rsid w:val="006A234C"/>
    <w:rsid w:val="006A5270"/>
    <w:rsid w:val="006A540E"/>
    <w:rsid w:val="006B1016"/>
    <w:rsid w:val="006B18AE"/>
    <w:rsid w:val="006B341D"/>
    <w:rsid w:val="006B45D3"/>
    <w:rsid w:val="006B7D69"/>
    <w:rsid w:val="006C5EF7"/>
    <w:rsid w:val="006C7BAE"/>
    <w:rsid w:val="006D0195"/>
    <w:rsid w:val="006D6347"/>
    <w:rsid w:val="006F0958"/>
    <w:rsid w:val="006F62C3"/>
    <w:rsid w:val="00700F34"/>
    <w:rsid w:val="00706DAC"/>
    <w:rsid w:val="0071197B"/>
    <w:rsid w:val="00713842"/>
    <w:rsid w:val="00713C9F"/>
    <w:rsid w:val="00714408"/>
    <w:rsid w:val="00722744"/>
    <w:rsid w:val="00723894"/>
    <w:rsid w:val="00723A0F"/>
    <w:rsid w:val="00747529"/>
    <w:rsid w:val="007640E1"/>
    <w:rsid w:val="00764AC5"/>
    <w:rsid w:val="007807E7"/>
    <w:rsid w:val="00783AEA"/>
    <w:rsid w:val="007872F4"/>
    <w:rsid w:val="00787AA9"/>
    <w:rsid w:val="007A1AC8"/>
    <w:rsid w:val="007A2812"/>
    <w:rsid w:val="007A703D"/>
    <w:rsid w:val="007B37F4"/>
    <w:rsid w:val="007C08C4"/>
    <w:rsid w:val="007C4CBF"/>
    <w:rsid w:val="007D017A"/>
    <w:rsid w:val="007D1D32"/>
    <w:rsid w:val="007D3D8F"/>
    <w:rsid w:val="007E4BCD"/>
    <w:rsid w:val="007F4E54"/>
    <w:rsid w:val="007F7F68"/>
    <w:rsid w:val="00801C20"/>
    <w:rsid w:val="00806C40"/>
    <w:rsid w:val="00807834"/>
    <w:rsid w:val="008110AB"/>
    <w:rsid w:val="008229C5"/>
    <w:rsid w:val="00824BD4"/>
    <w:rsid w:val="008356F3"/>
    <w:rsid w:val="00844A82"/>
    <w:rsid w:val="008508B3"/>
    <w:rsid w:val="008527AD"/>
    <w:rsid w:val="00861239"/>
    <w:rsid w:val="008640D3"/>
    <w:rsid w:val="008726DB"/>
    <w:rsid w:val="00885602"/>
    <w:rsid w:val="00886084"/>
    <w:rsid w:val="0088643D"/>
    <w:rsid w:val="008919FA"/>
    <w:rsid w:val="00895AA7"/>
    <w:rsid w:val="00895DCA"/>
    <w:rsid w:val="008975DA"/>
    <w:rsid w:val="008B3A9E"/>
    <w:rsid w:val="008C43F5"/>
    <w:rsid w:val="008D0C81"/>
    <w:rsid w:val="008D1CB8"/>
    <w:rsid w:val="008D2E9B"/>
    <w:rsid w:val="008D4905"/>
    <w:rsid w:val="008E0AF4"/>
    <w:rsid w:val="008F5AA6"/>
    <w:rsid w:val="00900691"/>
    <w:rsid w:val="00900A7B"/>
    <w:rsid w:val="00905574"/>
    <w:rsid w:val="009104FA"/>
    <w:rsid w:val="00916FA3"/>
    <w:rsid w:val="00921151"/>
    <w:rsid w:val="0092276B"/>
    <w:rsid w:val="00931D4E"/>
    <w:rsid w:val="0093288F"/>
    <w:rsid w:val="00934CA8"/>
    <w:rsid w:val="00941240"/>
    <w:rsid w:val="00941EEB"/>
    <w:rsid w:val="00943E31"/>
    <w:rsid w:val="00944EDE"/>
    <w:rsid w:val="009513AE"/>
    <w:rsid w:val="00952708"/>
    <w:rsid w:val="00954DD5"/>
    <w:rsid w:val="00956370"/>
    <w:rsid w:val="009565B1"/>
    <w:rsid w:val="009608A5"/>
    <w:rsid w:val="009612DE"/>
    <w:rsid w:val="00962A36"/>
    <w:rsid w:val="00973824"/>
    <w:rsid w:val="0099162F"/>
    <w:rsid w:val="00991E0E"/>
    <w:rsid w:val="0099338C"/>
    <w:rsid w:val="00996C09"/>
    <w:rsid w:val="009A30DA"/>
    <w:rsid w:val="009A743D"/>
    <w:rsid w:val="009A7882"/>
    <w:rsid w:val="009B11A6"/>
    <w:rsid w:val="009B72C0"/>
    <w:rsid w:val="009C21A5"/>
    <w:rsid w:val="009D0B27"/>
    <w:rsid w:val="009F13E5"/>
    <w:rsid w:val="009F735B"/>
    <w:rsid w:val="00A1053E"/>
    <w:rsid w:val="00A1762E"/>
    <w:rsid w:val="00A21814"/>
    <w:rsid w:val="00A23425"/>
    <w:rsid w:val="00A31BBA"/>
    <w:rsid w:val="00A33448"/>
    <w:rsid w:val="00A50672"/>
    <w:rsid w:val="00A50784"/>
    <w:rsid w:val="00A515D3"/>
    <w:rsid w:val="00A51793"/>
    <w:rsid w:val="00A52A91"/>
    <w:rsid w:val="00A65F8A"/>
    <w:rsid w:val="00A83EC7"/>
    <w:rsid w:val="00A84139"/>
    <w:rsid w:val="00A85B81"/>
    <w:rsid w:val="00A85B9C"/>
    <w:rsid w:val="00A87C10"/>
    <w:rsid w:val="00AA663E"/>
    <w:rsid w:val="00AB517E"/>
    <w:rsid w:val="00AB56D2"/>
    <w:rsid w:val="00AC054B"/>
    <w:rsid w:val="00AC306F"/>
    <w:rsid w:val="00AD1733"/>
    <w:rsid w:val="00AD17DF"/>
    <w:rsid w:val="00AD2BF7"/>
    <w:rsid w:val="00AE0C1A"/>
    <w:rsid w:val="00AE1B91"/>
    <w:rsid w:val="00AF2007"/>
    <w:rsid w:val="00AF4215"/>
    <w:rsid w:val="00AF457F"/>
    <w:rsid w:val="00AF4B53"/>
    <w:rsid w:val="00B04857"/>
    <w:rsid w:val="00B05829"/>
    <w:rsid w:val="00B05B87"/>
    <w:rsid w:val="00B0653A"/>
    <w:rsid w:val="00B16839"/>
    <w:rsid w:val="00B176F9"/>
    <w:rsid w:val="00B20686"/>
    <w:rsid w:val="00B23CD9"/>
    <w:rsid w:val="00B25A18"/>
    <w:rsid w:val="00B278FF"/>
    <w:rsid w:val="00B3159F"/>
    <w:rsid w:val="00B34429"/>
    <w:rsid w:val="00B36B91"/>
    <w:rsid w:val="00B36FB6"/>
    <w:rsid w:val="00B37BA5"/>
    <w:rsid w:val="00B413DC"/>
    <w:rsid w:val="00B44F91"/>
    <w:rsid w:val="00B45F3F"/>
    <w:rsid w:val="00B4788A"/>
    <w:rsid w:val="00B534A0"/>
    <w:rsid w:val="00B55FDF"/>
    <w:rsid w:val="00B616B2"/>
    <w:rsid w:val="00B61922"/>
    <w:rsid w:val="00B64327"/>
    <w:rsid w:val="00B643F5"/>
    <w:rsid w:val="00B64C4D"/>
    <w:rsid w:val="00B7680F"/>
    <w:rsid w:val="00B76F16"/>
    <w:rsid w:val="00B80A38"/>
    <w:rsid w:val="00B82C3E"/>
    <w:rsid w:val="00B83A5E"/>
    <w:rsid w:val="00B859F9"/>
    <w:rsid w:val="00B86E31"/>
    <w:rsid w:val="00B93185"/>
    <w:rsid w:val="00B95FB2"/>
    <w:rsid w:val="00BA20EA"/>
    <w:rsid w:val="00BA5672"/>
    <w:rsid w:val="00BA63FD"/>
    <w:rsid w:val="00BA67C9"/>
    <w:rsid w:val="00BA76C0"/>
    <w:rsid w:val="00BB549F"/>
    <w:rsid w:val="00BC1289"/>
    <w:rsid w:val="00BC15DE"/>
    <w:rsid w:val="00BC22F2"/>
    <w:rsid w:val="00BC6AA6"/>
    <w:rsid w:val="00BD4DE1"/>
    <w:rsid w:val="00BD4E97"/>
    <w:rsid w:val="00BE6109"/>
    <w:rsid w:val="00BE6FE1"/>
    <w:rsid w:val="00BF7351"/>
    <w:rsid w:val="00BF7AA9"/>
    <w:rsid w:val="00C010FE"/>
    <w:rsid w:val="00C15BF3"/>
    <w:rsid w:val="00C20C62"/>
    <w:rsid w:val="00C21C7D"/>
    <w:rsid w:val="00C2306B"/>
    <w:rsid w:val="00C31EAA"/>
    <w:rsid w:val="00C37BEE"/>
    <w:rsid w:val="00C37F62"/>
    <w:rsid w:val="00C41E1E"/>
    <w:rsid w:val="00C4433B"/>
    <w:rsid w:val="00C44B3F"/>
    <w:rsid w:val="00C44E1D"/>
    <w:rsid w:val="00C506AA"/>
    <w:rsid w:val="00C53E3D"/>
    <w:rsid w:val="00C57DAB"/>
    <w:rsid w:val="00C61B56"/>
    <w:rsid w:val="00C72F85"/>
    <w:rsid w:val="00C822E8"/>
    <w:rsid w:val="00C83418"/>
    <w:rsid w:val="00C84256"/>
    <w:rsid w:val="00C93D10"/>
    <w:rsid w:val="00CA289C"/>
    <w:rsid w:val="00CA2A0F"/>
    <w:rsid w:val="00CA4FF0"/>
    <w:rsid w:val="00CA7918"/>
    <w:rsid w:val="00CB37FE"/>
    <w:rsid w:val="00CB48A9"/>
    <w:rsid w:val="00CC2A7F"/>
    <w:rsid w:val="00CC6D77"/>
    <w:rsid w:val="00CD0FEC"/>
    <w:rsid w:val="00CD4A4F"/>
    <w:rsid w:val="00CD7991"/>
    <w:rsid w:val="00CE5793"/>
    <w:rsid w:val="00CF4519"/>
    <w:rsid w:val="00CF6E7C"/>
    <w:rsid w:val="00D02777"/>
    <w:rsid w:val="00D039E5"/>
    <w:rsid w:val="00D1777C"/>
    <w:rsid w:val="00D2079F"/>
    <w:rsid w:val="00D24F2D"/>
    <w:rsid w:val="00D24F52"/>
    <w:rsid w:val="00D26FC8"/>
    <w:rsid w:val="00D27069"/>
    <w:rsid w:val="00D41BB2"/>
    <w:rsid w:val="00D4725A"/>
    <w:rsid w:val="00D4798C"/>
    <w:rsid w:val="00D5318F"/>
    <w:rsid w:val="00D6060C"/>
    <w:rsid w:val="00D648EA"/>
    <w:rsid w:val="00D67A01"/>
    <w:rsid w:val="00D72E39"/>
    <w:rsid w:val="00D76F78"/>
    <w:rsid w:val="00D8066E"/>
    <w:rsid w:val="00D82F28"/>
    <w:rsid w:val="00D85133"/>
    <w:rsid w:val="00D87178"/>
    <w:rsid w:val="00D9057A"/>
    <w:rsid w:val="00D94823"/>
    <w:rsid w:val="00D95890"/>
    <w:rsid w:val="00D95A53"/>
    <w:rsid w:val="00D97EEF"/>
    <w:rsid w:val="00DA2C26"/>
    <w:rsid w:val="00DA4494"/>
    <w:rsid w:val="00DB221E"/>
    <w:rsid w:val="00DC069E"/>
    <w:rsid w:val="00DC0F8F"/>
    <w:rsid w:val="00DC498D"/>
    <w:rsid w:val="00DC6EA0"/>
    <w:rsid w:val="00DC7563"/>
    <w:rsid w:val="00DD4955"/>
    <w:rsid w:val="00DD71DF"/>
    <w:rsid w:val="00DF06D2"/>
    <w:rsid w:val="00DF07D2"/>
    <w:rsid w:val="00DF1773"/>
    <w:rsid w:val="00DF36E4"/>
    <w:rsid w:val="00DF50C0"/>
    <w:rsid w:val="00E0518D"/>
    <w:rsid w:val="00E0659F"/>
    <w:rsid w:val="00E1299A"/>
    <w:rsid w:val="00E15FFD"/>
    <w:rsid w:val="00E17FB6"/>
    <w:rsid w:val="00E20996"/>
    <w:rsid w:val="00E218EF"/>
    <w:rsid w:val="00E21F36"/>
    <w:rsid w:val="00E25318"/>
    <w:rsid w:val="00E2772B"/>
    <w:rsid w:val="00E50255"/>
    <w:rsid w:val="00E55507"/>
    <w:rsid w:val="00E63A51"/>
    <w:rsid w:val="00E66978"/>
    <w:rsid w:val="00E70B69"/>
    <w:rsid w:val="00E70E3D"/>
    <w:rsid w:val="00E71AAA"/>
    <w:rsid w:val="00E802E0"/>
    <w:rsid w:val="00E81355"/>
    <w:rsid w:val="00E81C3D"/>
    <w:rsid w:val="00E841DB"/>
    <w:rsid w:val="00E934D2"/>
    <w:rsid w:val="00E95AF1"/>
    <w:rsid w:val="00EA7989"/>
    <w:rsid w:val="00EB3177"/>
    <w:rsid w:val="00EB398B"/>
    <w:rsid w:val="00EC47CC"/>
    <w:rsid w:val="00EC5A04"/>
    <w:rsid w:val="00ED0610"/>
    <w:rsid w:val="00ED3F03"/>
    <w:rsid w:val="00EE2E88"/>
    <w:rsid w:val="00EE4ABF"/>
    <w:rsid w:val="00EE4B64"/>
    <w:rsid w:val="00EF2288"/>
    <w:rsid w:val="00F00536"/>
    <w:rsid w:val="00F12567"/>
    <w:rsid w:val="00F1487A"/>
    <w:rsid w:val="00F14B07"/>
    <w:rsid w:val="00F1539B"/>
    <w:rsid w:val="00F15EE5"/>
    <w:rsid w:val="00F17259"/>
    <w:rsid w:val="00F2636C"/>
    <w:rsid w:val="00F3060B"/>
    <w:rsid w:val="00F30ED3"/>
    <w:rsid w:val="00F35633"/>
    <w:rsid w:val="00F370BC"/>
    <w:rsid w:val="00F4336F"/>
    <w:rsid w:val="00F5195C"/>
    <w:rsid w:val="00F54804"/>
    <w:rsid w:val="00F551B6"/>
    <w:rsid w:val="00F63852"/>
    <w:rsid w:val="00F67D97"/>
    <w:rsid w:val="00F72B6C"/>
    <w:rsid w:val="00F82E43"/>
    <w:rsid w:val="00F83B96"/>
    <w:rsid w:val="00F93335"/>
    <w:rsid w:val="00F95DCD"/>
    <w:rsid w:val="00F97000"/>
    <w:rsid w:val="00FA23E2"/>
    <w:rsid w:val="00FA394F"/>
    <w:rsid w:val="00FA5E3E"/>
    <w:rsid w:val="00FA7390"/>
    <w:rsid w:val="00FB0845"/>
    <w:rsid w:val="00FC1994"/>
    <w:rsid w:val="00FD3453"/>
    <w:rsid w:val="00FD37FA"/>
    <w:rsid w:val="00FD4ED3"/>
    <w:rsid w:val="00FD6E2A"/>
    <w:rsid w:val="00FE0945"/>
    <w:rsid w:val="00FE1C94"/>
    <w:rsid w:val="00FE50CB"/>
    <w:rsid w:val="00FF55A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51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1A2C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E051E"/>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051E"/>
    <w:pPr>
      <w:tabs>
        <w:tab w:val="center" w:pos="4252"/>
        <w:tab w:val="right" w:pos="8504"/>
      </w:tabs>
    </w:pPr>
  </w:style>
  <w:style w:type="character" w:customStyle="1" w:styleId="EncabezadoCar">
    <w:name w:val="Encabezado Car"/>
    <w:basedOn w:val="Fuentedeprrafopredeter"/>
    <w:link w:val="Encabezado"/>
    <w:uiPriority w:val="99"/>
    <w:rsid w:val="000E051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E051E"/>
    <w:pPr>
      <w:tabs>
        <w:tab w:val="center" w:pos="4419"/>
        <w:tab w:val="right" w:pos="8838"/>
      </w:tabs>
    </w:pPr>
  </w:style>
  <w:style w:type="character" w:customStyle="1" w:styleId="PiedepginaCar">
    <w:name w:val="Pie de página Car"/>
    <w:basedOn w:val="Fuentedeprrafopredeter"/>
    <w:link w:val="Piedepgina"/>
    <w:uiPriority w:val="99"/>
    <w:rsid w:val="000E051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6B45D3"/>
    <w:pPr>
      <w:spacing w:before="100" w:beforeAutospacing="1" w:after="100" w:afterAutospacing="1"/>
    </w:pPr>
  </w:style>
  <w:style w:type="paragraph" w:styleId="Prrafodelista">
    <w:name w:val="List Paragraph"/>
    <w:basedOn w:val="Normal"/>
    <w:uiPriority w:val="34"/>
    <w:qFormat/>
    <w:rsid w:val="005B0DB5"/>
    <w:pPr>
      <w:ind w:left="720"/>
      <w:contextualSpacing/>
    </w:pPr>
  </w:style>
  <w:style w:type="paragraph" w:styleId="Sinespaciado">
    <w:name w:val="No Spacing"/>
    <w:uiPriority w:val="1"/>
    <w:qFormat/>
    <w:rsid w:val="00C31EAA"/>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semiHidden/>
    <w:rsid w:val="000D6B63"/>
    <w:pPr>
      <w:spacing w:after="120"/>
    </w:pPr>
    <w:rPr>
      <w:sz w:val="20"/>
      <w:szCs w:val="20"/>
      <w:lang w:val="es-ES_tradnl" w:eastAsia="es-MX"/>
    </w:rPr>
  </w:style>
  <w:style w:type="character" w:customStyle="1" w:styleId="TextoindependienteCar">
    <w:name w:val="Texto independiente Car"/>
    <w:basedOn w:val="Fuentedeprrafopredeter"/>
    <w:link w:val="Textoindependiente"/>
    <w:uiPriority w:val="99"/>
    <w:semiHidden/>
    <w:rsid w:val="000D6B63"/>
    <w:rPr>
      <w:rFonts w:ascii="Times New Roman" w:eastAsia="Times New Roman" w:hAnsi="Times New Roman" w:cs="Times New Roman"/>
      <w:sz w:val="20"/>
      <w:szCs w:val="20"/>
      <w:lang w:val="es-ES_tradnl" w:eastAsia="es-MX"/>
    </w:rPr>
  </w:style>
  <w:style w:type="paragraph" w:customStyle="1" w:styleId="Default">
    <w:name w:val="Default"/>
    <w:rsid w:val="00A84139"/>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333D58"/>
    <w:rPr>
      <w:rFonts w:ascii="Tahoma" w:hAnsi="Tahoma" w:cs="Tahoma"/>
      <w:sz w:val="16"/>
      <w:szCs w:val="16"/>
    </w:rPr>
  </w:style>
  <w:style w:type="character" w:customStyle="1" w:styleId="TextodegloboCar">
    <w:name w:val="Texto de globo Car"/>
    <w:basedOn w:val="Fuentedeprrafopredeter"/>
    <w:link w:val="Textodeglobo"/>
    <w:uiPriority w:val="99"/>
    <w:semiHidden/>
    <w:rsid w:val="00333D58"/>
    <w:rPr>
      <w:rFonts w:ascii="Tahoma" w:eastAsia="Times New Roman" w:hAnsi="Tahoma" w:cs="Tahoma"/>
      <w:sz w:val="16"/>
      <w:szCs w:val="16"/>
      <w:lang w:val="es-ES" w:eastAsia="es-ES"/>
    </w:rPr>
  </w:style>
  <w:style w:type="character" w:customStyle="1" w:styleId="Ttulo1Car">
    <w:name w:val="Título 1 Car"/>
    <w:basedOn w:val="Fuentedeprrafopredeter"/>
    <w:link w:val="Ttulo1"/>
    <w:uiPriority w:val="9"/>
    <w:rsid w:val="001A2C3A"/>
    <w:rPr>
      <w:rFonts w:asciiTheme="majorHAnsi" w:eastAsiaTheme="majorEastAsia" w:hAnsiTheme="majorHAnsi" w:cstheme="majorBidi"/>
      <w:b/>
      <w:bCs/>
      <w:color w:val="365F91" w:themeColor="accent1" w:themeShade="BF"/>
      <w:sz w:val="28"/>
      <w:szCs w:val="28"/>
      <w:lang w:val="es-ES" w:eastAsia="es-ES"/>
    </w:rPr>
  </w:style>
  <w:style w:type="character" w:styleId="Textoennegrita">
    <w:name w:val="Strong"/>
    <w:basedOn w:val="Fuentedeprrafopredeter"/>
    <w:uiPriority w:val="22"/>
    <w:qFormat/>
    <w:rsid w:val="00B23CD9"/>
    <w:rPr>
      <w:b/>
      <w:bCs/>
    </w:rPr>
  </w:style>
  <w:style w:type="paragraph" w:customStyle="1" w:styleId="news-detailparagraph">
    <w:name w:val="news-detail__paragraph"/>
    <w:basedOn w:val="Normal"/>
    <w:rsid w:val="00941EEB"/>
    <w:pPr>
      <w:spacing w:before="360" w:after="360" w:line="390" w:lineRule="atLeast"/>
      <w:ind w:left="120" w:right="120"/>
      <w:textAlignment w:val="baseline"/>
    </w:pPr>
    <w:rPr>
      <w:rFonts w:ascii="Arial" w:hAnsi="Arial" w:cs="Arial"/>
      <w:sz w:val="27"/>
      <w:szCs w:val="27"/>
      <w:lang w:val="es-CO" w:eastAsia="es-CO"/>
    </w:rPr>
  </w:style>
  <w:style w:type="paragraph" w:styleId="Textonotapie">
    <w:name w:val="footnote text"/>
    <w:basedOn w:val="Normal"/>
    <w:link w:val="TextonotapieCar"/>
    <w:semiHidden/>
    <w:unhideWhenUsed/>
    <w:rsid w:val="002D6E72"/>
    <w:rPr>
      <w:rFonts w:ascii="Arial" w:hAnsi="Arial"/>
      <w:sz w:val="20"/>
      <w:szCs w:val="20"/>
      <w:lang w:val="es-CO"/>
    </w:rPr>
  </w:style>
  <w:style w:type="character" w:customStyle="1" w:styleId="TextonotapieCar">
    <w:name w:val="Texto nota pie Car"/>
    <w:basedOn w:val="Fuentedeprrafopredeter"/>
    <w:link w:val="Textonotapie"/>
    <w:semiHidden/>
    <w:rsid w:val="002D6E72"/>
    <w:rPr>
      <w:rFonts w:ascii="Arial" w:eastAsia="Times New Roman" w:hAnsi="Arial" w:cs="Times New Roman"/>
      <w:sz w:val="20"/>
      <w:szCs w:val="20"/>
      <w:lang w:eastAsia="es-ES"/>
    </w:rPr>
  </w:style>
  <w:style w:type="character" w:styleId="Refdenotaalpie">
    <w:name w:val="footnote reference"/>
    <w:semiHidden/>
    <w:unhideWhenUsed/>
    <w:rsid w:val="002D6E72"/>
    <w:rPr>
      <w:vertAlign w:val="superscript"/>
    </w:rPr>
  </w:style>
  <w:style w:type="paragraph" w:styleId="Sangra2detindependiente">
    <w:name w:val="Body Text Indent 2"/>
    <w:basedOn w:val="Normal"/>
    <w:link w:val="Sangra2detindependienteCar"/>
    <w:uiPriority w:val="99"/>
    <w:semiHidden/>
    <w:unhideWhenUsed/>
    <w:rsid w:val="001E670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E6700"/>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51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1A2C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E051E"/>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051E"/>
    <w:pPr>
      <w:tabs>
        <w:tab w:val="center" w:pos="4252"/>
        <w:tab w:val="right" w:pos="8504"/>
      </w:tabs>
    </w:pPr>
  </w:style>
  <w:style w:type="character" w:customStyle="1" w:styleId="EncabezadoCar">
    <w:name w:val="Encabezado Car"/>
    <w:basedOn w:val="Fuentedeprrafopredeter"/>
    <w:link w:val="Encabezado"/>
    <w:uiPriority w:val="99"/>
    <w:rsid w:val="000E051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E051E"/>
    <w:pPr>
      <w:tabs>
        <w:tab w:val="center" w:pos="4419"/>
        <w:tab w:val="right" w:pos="8838"/>
      </w:tabs>
    </w:pPr>
  </w:style>
  <w:style w:type="character" w:customStyle="1" w:styleId="PiedepginaCar">
    <w:name w:val="Pie de página Car"/>
    <w:basedOn w:val="Fuentedeprrafopredeter"/>
    <w:link w:val="Piedepgina"/>
    <w:uiPriority w:val="99"/>
    <w:rsid w:val="000E051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6B45D3"/>
    <w:pPr>
      <w:spacing w:before="100" w:beforeAutospacing="1" w:after="100" w:afterAutospacing="1"/>
    </w:pPr>
  </w:style>
  <w:style w:type="paragraph" w:styleId="Prrafodelista">
    <w:name w:val="List Paragraph"/>
    <w:basedOn w:val="Normal"/>
    <w:uiPriority w:val="34"/>
    <w:qFormat/>
    <w:rsid w:val="005B0DB5"/>
    <w:pPr>
      <w:ind w:left="720"/>
      <w:contextualSpacing/>
    </w:pPr>
  </w:style>
  <w:style w:type="paragraph" w:styleId="Sinespaciado">
    <w:name w:val="No Spacing"/>
    <w:uiPriority w:val="1"/>
    <w:qFormat/>
    <w:rsid w:val="00C31EAA"/>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semiHidden/>
    <w:rsid w:val="000D6B63"/>
    <w:pPr>
      <w:spacing w:after="120"/>
    </w:pPr>
    <w:rPr>
      <w:sz w:val="20"/>
      <w:szCs w:val="20"/>
      <w:lang w:val="es-ES_tradnl" w:eastAsia="es-MX"/>
    </w:rPr>
  </w:style>
  <w:style w:type="character" w:customStyle="1" w:styleId="TextoindependienteCar">
    <w:name w:val="Texto independiente Car"/>
    <w:basedOn w:val="Fuentedeprrafopredeter"/>
    <w:link w:val="Textoindependiente"/>
    <w:uiPriority w:val="99"/>
    <w:semiHidden/>
    <w:rsid w:val="000D6B63"/>
    <w:rPr>
      <w:rFonts w:ascii="Times New Roman" w:eastAsia="Times New Roman" w:hAnsi="Times New Roman" w:cs="Times New Roman"/>
      <w:sz w:val="20"/>
      <w:szCs w:val="20"/>
      <w:lang w:val="es-ES_tradnl" w:eastAsia="es-MX"/>
    </w:rPr>
  </w:style>
  <w:style w:type="paragraph" w:customStyle="1" w:styleId="Default">
    <w:name w:val="Default"/>
    <w:rsid w:val="00A84139"/>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333D58"/>
    <w:rPr>
      <w:rFonts w:ascii="Tahoma" w:hAnsi="Tahoma" w:cs="Tahoma"/>
      <w:sz w:val="16"/>
      <w:szCs w:val="16"/>
    </w:rPr>
  </w:style>
  <w:style w:type="character" w:customStyle="1" w:styleId="TextodegloboCar">
    <w:name w:val="Texto de globo Car"/>
    <w:basedOn w:val="Fuentedeprrafopredeter"/>
    <w:link w:val="Textodeglobo"/>
    <w:uiPriority w:val="99"/>
    <w:semiHidden/>
    <w:rsid w:val="00333D58"/>
    <w:rPr>
      <w:rFonts w:ascii="Tahoma" w:eastAsia="Times New Roman" w:hAnsi="Tahoma" w:cs="Tahoma"/>
      <w:sz w:val="16"/>
      <w:szCs w:val="16"/>
      <w:lang w:val="es-ES" w:eastAsia="es-ES"/>
    </w:rPr>
  </w:style>
  <w:style w:type="character" w:customStyle="1" w:styleId="Ttulo1Car">
    <w:name w:val="Título 1 Car"/>
    <w:basedOn w:val="Fuentedeprrafopredeter"/>
    <w:link w:val="Ttulo1"/>
    <w:uiPriority w:val="9"/>
    <w:rsid w:val="001A2C3A"/>
    <w:rPr>
      <w:rFonts w:asciiTheme="majorHAnsi" w:eastAsiaTheme="majorEastAsia" w:hAnsiTheme="majorHAnsi" w:cstheme="majorBidi"/>
      <w:b/>
      <w:bCs/>
      <w:color w:val="365F91" w:themeColor="accent1" w:themeShade="BF"/>
      <w:sz w:val="28"/>
      <w:szCs w:val="28"/>
      <w:lang w:val="es-ES" w:eastAsia="es-ES"/>
    </w:rPr>
  </w:style>
  <w:style w:type="character" w:styleId="Textoennegrita">
    <w:name w:val="Strong"/>
    <w:basedOn w:val="Fuentedeprrafopredeter"/>
    <w:uiPriority w:val="22"/>
    <w:qFormat/>
    <w:rsid w:val="00B23CD9"/>
    <w:rPr>
      <w:b/>
      <w:bCs/>
    </w:rPr>
  </w:style>
  <w:style w:type="paragraph" w:customStyle="1" w:styleId="news-detailparagraph">
    <w:name w:val="news-detail__paragraph"/>
    <w:basedOn w:val="Normal"/>
    <w:rsid w:val="00941EEB"/>
    <w:pPr>
      <w:spacing w:before="360" w:after="360" w:line="390" w:lineRule="atLeast"/>
      <w:ind w:left="120" w:right="120"/>
      <w:textAlignment w:val="baseline"/>
    </w:pPr>
    <w:rPr>
      <w:rFonts w:ascii="Arial" w:hAnsi="Arial" w:cs="Arial"/>
      <w:sz w:val="27"/>
      <w:szCs w:val="27"/>
      <w:lang w:val="es-CO" w:eastAsia="es-CO"/>
    </w:rPr>
  </w:style>
  <w:style w:type="paragraph" w:styleId="Textonotapie">
    <w:name w:val="footnote text"/>
    <w:basedOn w:val="Normal"/>
    <w:link w:val="TextonotapieCar"/>
    <w:semiHidden/>
    <w:unhideWhenUsed/>
    <w:rsid w:val="002D6E72"/>
    <w:rPr>
      <w:rFonts w:ascii="Arial" w:hAnsi="Arial"/>
      <w:sz w:val="20"/>
      <w:szCs w:val="20"/>
      <w:lang w:val="es-CO"/>
    </w:rPr>
  </w:style>
  <w:style w:type="character" w:customStyle="1" w:styleId="TextonotapieCar">
    <w:name w:val="Texto nota pie Car"/>
    <w:basedOn w:val="Fuentedeprrafopredeter"/>
    <w:link w:val="Textonotapie"/>
    <w:semiHidden/>
    <w:rsid w:val="002D6E72"/>
    <w:rPr>
      <w:rFonts w:ascii="Arial" w:eastAsia="Times New Roman" w:hAnsi="Arial" w:cs="Times New Roman"/>
      <w:sz w:val="20"/>
      <w:szCs w:val="20"/>
      <w:lang w:eastAsia="es-ES"/>
    </w:rPr>
  </w:style>
  <w:style w:type="character" w:styleId="Refdenotaalpie">
    <w:name w:val="footnote reference"/>
    <w:semiHidden/>
    <w:unhideWhenUsed/>
    <w:rsid w:val="002D6E72"/>
    <w:rPr>
      <w:vertAlign w:val="superscript"/>
    </w:rPr>
  </w:style>
  <w:style w:type="paragraph" w:styleId="Sangra2detindependiente">
    <w:name w:val="Body Text Indent 2"/>
    <w:basedOn w:val="Normal"/>
    <w:link w:val="Sangra2detindependienteCar"/>
    <w:uiPriority w:val="99"/>
    <w:semiHidden/>
    <w:unhideWhenUsed/>
    <w:rsid w:val="001E670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E670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7623">
      <w:bodyDiv w:val="1"/>
      <w:marLeft w:val="0"/>
      <w:marRight w:val="0"/>
      <w:marTop w:val="0"/>
      <w:marBottom w:val="0"/>
      <w:divBdr>
        <w:top w:val="none" w:sz="0" w:space="0" w:color="auto"/>
        <w:left w:val="none" w:sz="0" w:space="0" w:color="auto"/>
        <w:bottom w:val="none" w:sz="0" w:space="0" w:color="auto"/>
        <w:right w:val="none" w:sz="0" w:space="0" w:color="auto"/>
      </w:divBdr>
    </w:div>
    <w:div w:id="51198845">
      <w:bodyDiv w:val="1"/>
      <w:marLeft w:val="0"/>
      <w:marRight w:val="0"/>
      <w:marTop w:val="0"/>
      <w:marBottom w:val="0"/>
      <w:divBdr>
        <w:top w:val="none" w:sz="0" w:space="0" w:color="auto"/>
        <w:left w:val="none" w:sz="0" w:space="0" w:color="auto"/>
        <w:bottom w:val="none" w:sz="0" w:space="0" w:color="auto"/>
        <w:right w:val="none" w:sz="0" w:space="0" w:color="auto"/>
      </w:divBdr>
    </w:div>
    <w:div w:id="57747885">
      <w:bodyDiv w:val="1"/>
      <w:marLeft w:val="0"/>
      <w:marRight w:val="0"/>
      <w:marTop w:val="0"/>
      <w:marBottom w:val="0"/>
      <w:divBdr>
        <w:top w:val="none" w:sz="0" w:space="0" w:color="auto"/>
        <w:left w:val="none" w:sz="0" w:space="0" w:color="auto"/>
        <w:bottom w:val="none" w:sz="0" w:space="0" w:color="auto"/>
        <w:right w:val="none" w:sz="0" w:space="0" w:color="auto"/>
      </w:divBdr>
      <w:divsChild>
        <w:div w:id="1027826737">
          <w:marLeft w:val="0"/>
          <w:marRight w:val="0"/>
          <w:marTop w:val="0"/>
          <w:marBottom w:val="0"/>
          <w:divBdr>
            <w:top w:val="none" w:sz="0" w:space="0" w:color="auto"/>
            <w:left w:val="none" w:sz="0" w:space="0" w:color="auto"/>
            <w:bottom w:val="none" w:sz="0" w:space="0" w:color="auto"/>
            <w:right w:val="none" w:sz="0" w:space="0" w:color="auto"/>
          </w:divBdr>
        </w:div>
        <w:div w:id="1128936404">
          <w:marLeft w:val="0"/>
          <w:marRight w:val="0"/>
          <w:marTop w:val="0"/>
          <w:marBottom w:val="0"/>
          <w:divBdr>
            <w:top w:val="none" w:sz="0" w:space="0" w:color="auto"/>
            <w:left w:val="none" w:sz="0" w:space="0" w:color="auto"/>
            <w:bottom w:val="none" w:sz="0" w:space="0" w:color="auto"/>
            <w:right w:val="none" w:sz="0" w:space="0" w:color="auto"/>
          </w:divBdr>
        </w:div>
        <w:div w:id="1755319713">
          <w:marLeft w:val="0"/>
          <w:marRight w:val="0"/>
          <w:marTop w:val="0"/>
          <w:marBottom w:val="0"/>
          <w:divBdr>
            <w:top w:val="none" w:sz="0" w:space="0" w:color="auto"/>
            <w:left w:val="none" w:sz="0" w:space="0" w:color="auto"/>
            <w:bottom w:val="none" w:sz="0" w:space="0" w:color="auto"/>
            <w:right w:val="none" w:sz="0" w:space="0" w:color="auto"/>
          </w:divBdr>
        </w:div>
        <w:div w:id="1801222493">
          <w:marLeft w:val="0"/>
          <w:marRight w:val="0"/>
          <w:marTop w:val="0"/>
          <w:marBottom w:val="0"/>
          <w:divBdr>
            <w:top w:val="none" w:sz="0" w:space="0" w:color="auto"/>
            <w:left w:val="none" w:sz="0" w:space="0" w:color="auto"/>
            <w:bottom w:val="none" w:sz="0" w:space="0" w:color="auto"/>
            <w:right w:val="none" w:sz="0" w:space="0" w:color="auto"/>
          </w:divBdr>
        </w:div>
        <w:div w:id="14843225">
          <w:marLeft w:val="0"/>
          <w:marRight w:val="0"/>
          <w:marTop w:val="0"/>
          <w:marBottom w:val="0"/>
          <w:divBdr>
            <w:top w:val="none" w:sz="0" w:space="0" w:color="auto"/>
            <w:left w:val="none" w:sz="0" w:space="0" w:color="auto"/>
            <w:bottom w:val="none" w:sz="0" w:space="0" w:color="auto"/>
            <w:right w:val="none" w:sz="0" w:space="0" w:color="auto"/>
          </w:divBdr>
        </w:div>
        <w:div w:id="1746490140">
          <w:marLeft w:val="0"/>
          <w:marRight w:val="0"/>
          <w:marTop w:val="0"/>
          <w:marBottom w:val="0"/>
          <w:divBdr>
            <w:top w:val="none" w:sz="0" w:space="0" w:color="auto"/>
            <w:left w:val="none" w:sz="0" w:space="0" w:color="auto"/>
            <w:bottom w:val="none" w:sz="0" w:space="0" w:color="auto"/>
            <w:right w:val="none" w:sz="0" w:space="0" w:color="auto"/>
          </w:divBdr>
        </w:div>
        <w:div w:id="2020543194">
          <w:marLeft w:val="0"/>
          <w:marRight w:val="0"/>
          <w:marTop w:val="0"/>
          <w:marBottom w:val="0"/>
          <w:divBdr>
            <w:top w:val="none" w:sz="0" w:space="0" w:color="auto"/>
            <w:left w:val="none" w:sz="0" w:space="0" w:color="auto"/>
            <w:bottom w:val="none" w:sz="0" w:space="0" w:color="auto"/>
            <w:right w:val="none" w:sz="0" w:space="0" w:color="auto"/>
          </w:divBdr>
        </w:div>
        <w:div w:id="1561599094">
          <w:marLeft w:val="0"/>
          <w:marRight w:val="0"/>
          <w:marTop w:val="0"/>
          <w:marBottom w:val="0"/>
          <w:divBdr>
            <w:top w:val="none" w:sz="0" w:space="0" w:color="auto"/>
            <w:left w:val="none" w:sz="0" w:space="0" w:color="auto"/>
            <w:bottom w:val="none" w:sz="0" w:space="0" w:color="auto"/>
            <w:right w:val="none" w:sz="0" w:space="0" w:color="auto"/>
          </w:divBdr>
        </w:div>
        <w:div w:id="1600216478">
          <w:marLeft w:val="0"/>
          <w:marRight w:val="0"/>
          <w:marTop w:val="0"/>
          <w:marBottom w:val="0"/>
          <w:divBdr>
            <w:top w:val="none" w:sz="0" w:space="0" w:color="auto"/>
            <w:left w:val="none" w:sz="0" w:space="0" w:color="auto"/>
            <w:bottom w:val="none" w:sz="0" w:space="0" w:color="auto"/>
            <w:right w:val="none" w:sz="0" w:space="0" w:color="auto"/>
          </w:divBdr>
        </w:div>
        <w:div w:id="718474520">
          <w:marLeft w:val="0"/>
          <w:marRight w:val="0"/>
          <w:marTop w:val="0"/>
          <w:marBottom w:val="0"/>
          <w:divBdr>
            <w:top w:val="none" w:sz="0" w:space="0" w:color="auto"/>
            <w:left w:val="none" w:sz="0" w:space="0" w:color="auto"/>
            <w:bottom w:val="none" w:sz="0" w:space="0" w:color="auto"/>
            <w:right w:val="none" w:sz="0" w:space="0" w:color="auto"/>
          </w:divBdr>
        </w:div>
        <w:div w:id="1834371675">
          <w:marLeft w:val="0"/>
          <w:marRight w:val="0"/>
          <w:marTop w:val="0"/>
          <w:marBottom w:val="0"/>
          <w:divBdr>
            <w:top w:val="none" w:sz="0" w:space="0" w:color="auto"/>
            <w:left w:val="none" w:sz="0" w:space="0" w:color="auto"/>
            <w:bottom w:val="none" w:sz="0" w:space="0" w:color="auto"/>
            <w:right w:val="none" w:sz="0" w:space="0" w:color="auto"/>
          </w:divBdr>
        </w:div>
        <w:div w:id="568423463">
          <w:marLeft w:val="0"/>
          <w:marRight w:val="0"/>
          <w:marTop w:val="0"/>
          <w:marBottom w:val="0"/>
          <w:divBdr>
            <w:top w:val="none" w:sz="0" w:space="0" w:color="auto"/>
            <w:left w:val="none" w:sz="0" w:space="0" w:color="auto"/>
            <w:bottom w:val="none" w:sz="0" w:space="0" w:color="auto"/>
            <w:right w:val="none" w:sz="0" w:space="0" w:color="auto"/>
          </w:divBdr>
        </w:div>
        <w:div w:id="776288220">
          <w:marLeft w:val="0"/>
          <w:marRight w:val="0"/>
          <w:marTop w:val="0"/>
          <w:marBottom w:val="0"/>
          <w:divBdr>
            <w:top w:val="none" w:sz="0" w:space="0" w:color="auto"/>
            <w:left w:val="none" w:sz="0" w:space="0" w:color="auto"/>
            <w:bottom w:val="none" w:sz="0" w:space="0" w:color="auto"/>
            <w:right w:val="none" w:sz="0" w:space="0" w:color="auto"/>
          </w:divBdr>
        </w:div>
        <w:div w:id="270820216">
          <w:marLeft w:val="0"/>
          <w:marRight w:val="0"/>
          <w:marTop w:val="0"/>
          <w:marBottom w:val="0"/>
          <w:divBdr>
            <w:top w:val="none" w:sz="0" w:space="0" w:color="auto"/>
            <w:left w:val="none" w:sz="0" w:space="0" w:color="auto"/>
            <w:bottom w:val="none" w:sz="0" w:space="0" w:color="auto"/>
            <w:right w:val="none" w:sz="0" w:space="0" w:color="auto"/>
          </w:divBdr>
        </w:div>
        <w:div w:id="351416730">
          <w:marLeft w:val="0"/>
          <w:marRight w:val="0"/>
          <w:marTop w:val="0"/>
          <w:marBottom w:val="0"/>
          <w:divBdr>
            <w:top w:val="none" w:sz="0" w:space="0" w:color="auto"/>
            <w:left w:val="none" w:sz="0" w:space="0" w:color="auto"/>
            <w:bottom w:val="none" w:sz="0" w:space="0" w:color="auto"/>
            <w:right w:val="none" w:sz="0" w:space="0" w:color="auto"/>
          </w:divBdr>
        </w:div>
      </w:divsChild>
    </w:div>
    <w:div w:id="73360663">
      <w:bodyDiv w:val="1"/>
      <w:marLeft w:val="0"/>
      <w:marRight w:val="0"/>
      <w:marTop w:val="0"/>
      <w:marBottom w:val="0"/>
      <w:divBdr>
        <w:top w:val="none" w:sz="0" w:space="0" w:color="auto"/>
        <w:left w:val="none" w:sz="0" w:space="0" w:color="auto"/>
        <w:bottom w:val="none" w:sz="0" w:space="0" w:color="auto"/>
        <w:right w:val="none" w:sz="0" w:space="0" w:color="auto"/>
      </w:divBdr>
    </w:div>
    <w:div w:id="75985119">
      <w:bodyDiv w:val="1"/>
      <w:marLeft w:val="0"/>
      <w:marRight w:val="0"/>
      <w:marTop w:val="0"/>
      <w:marBottom w:val="0"/>
      <w:divBdr>
        <w:top w:val="none" w:sz="0" w:space="0" w:color="auto"/>
        <w:left w:val="none" w:sz="0" w:space="0" w:color="auto"/>
        <w:bottom w:val="none" w:sz="0" w:space="0" w:color="auto"/>
        <w:right w:val="none" w:sz="0" w:space="0" w:color="auto"/>
      </w:divBdr>
      <w:divsChild>
        <w:div w:id="1245451246">
          <w:marLeft w:val="0"/>
          <w:marRight w:val="0"/>
          <w:marTop w:val="0"/>
          <w:marBottom w:val="0"/>
          <w:divBdr>
            <w:top w:val="none" w:sz="0" w:space="0" w:color="auto"/>
            <w:left w:val="none" w:sz="0" w:space="0" w:color="auto"/>
            <w:bottom w:val="none" w:sz="0" w:space="0" w:color="auto"/>
            <w:right w:val="none" w:sz="0" w:space="0" w:color="auto"/>
          </w:divBdr>
        </w:div>
        <w:div w:id="375397688">
          <w:marLeft w:val="0"/>
          <w:marRight w:val="0"/>
          <w:marTop w:val="0"/>
          <w:marBottom w:val="0"/>
          <w:divBdr>
            <w:top w:val="none" w:sz="0" w:space="0" w:color="auto"/>
            <w:left w:val="none" w:sz="0" w:space="0" w:color="auto"/>
            <w:bottom w:val="none" w:sz="0" w:space="0" w:color="auto"/>
            <w:right w:val="none" w:sz="0" w:space="0" w:color="auto"/>
          </w:divBdr>
        </w:div>
        <w:div w:id="1857385311">
          <w:marLeft w:val="0"/>
          <w:marRight w:val="0"/>
          <w:marTop w:val="0"/>
          <w:marBottom w:val="0"/>
          <w:divBdr>
            <w:top w:val="none" w:sz="0" w:space="0" w:color="auto"/>
            <w:left w:val="none" w:sz="0" w:space="0" w:color="auto"/>
            <w:bottom w:val="none" w:sz="0" w:space="0" w:color="auto"/>
            <w:right w:val="none" w:sz="0" w:space="0" w:color="auto"/>
          </w:divBdr>
        </w:div>
        <w:div w:id="843007462">
          <w:marLeft w:val="0"/>
          <w:marRight w:val="0"/>
          <w:marTop w:val="0"/>
          <w:marBottom w:val="0"/>
          <w:divBdr>
            <w:top w:val="none" w:sz="0" w:space="0" w:color="auto"/>
            <w:left w:val="none" w:sz="0" w:space="0" w:color="auto"/>
            <w:bottom w:val="none" w:sz="0" w:space="0" w:color="auto"/>
            <w:right w:val="none" w:sz="0" w:space="0" w:color="auto"/>
          </w:divBdr>
        </w:div>
        <w:div w:id="664672871">
          <w:marLeft w:val="0"/>
          <w:marRight w:val="0"/>
          <w:marTop w:val="0"/>
          <w:marBottom w:val="0"/>
          <w:divBdr>
            <w:top w:val="none" w:sz="0" w:space="0" w:color="auto"/>
            <w:left w:val="none" w:sz="0" w:space="0" w:color="auto"/>
            <w:bottom w:val="none" w:sz="0" w:space="0" w:color="auto"/>
            <w:right w:val="none" w:sz="0" w:space="0" w:color="auto"/>
          </w:divBdr>
        </w:div>
        <w:div w:id="2016154906">
          <w:marLeft w:val="0"/>
          <w:marRight w:val="0"/>
          <w:marTop w:val="0"/>
          <w:marBottom w:val="0"/>
          <w:divBdr>
            <w:top w:val="none" w:sz="0" w:space="0" w:color="auto"/>
            <w:left w:val="none" w:sz="0" w:space="0" w:color="auto"/>
            <w:bottom w:val="none" w:sz="0" w:space="0" w:color="auto"/>
            <w:right w:val="none" w:sz="0" w:space="0" w:color="auto"/>
          </w:divBdr>
        </w:div>
        <w:div w:id="79570721">
          <w:marLeft w:val="0"/>
          <w:marRight w:val="0"/>
          <w:marTop w:val="0"/>
          <w:marBottom w:val="0"/>
          <w:divBdr>
            <w:top w:val="none" w:sz="0" w:space="0" w:color="auto"/>
            <w:left w:val="none" w:sz="0" w:space="0" w:color="auto"/>
            <w:bottom w:val="none" w:sz="0" w:space="0" w:color="auto"/>
            <w:right w:val="none" w:sz="0" w:space="0" w:color="auto"/>
          </w:divBdr>
        </w:div>
        <w:div w:id="1112092750">
          <w:marLeft w:val="0"/>
          <w:marRight w:val="0"/>
          <w:marTop w:val="0"/>
          <w:marBottom w:val="0"/>
          <w:divBdr>
            <w:top w:val="none" w:sz="0" w:space="0" w:color="auto"/>
            <w:left w:val="none" w:sz="0" w:space="0" w:color="auto"/>
            <w:bottom w:val="none" w:sz="0" w:space="0" w:color="auto"/>
            <w:right w:val="none" w:sz="0" w:space="0" w:color="auto"/>
          </w:divBdr>
        </w:div>
        <w:div w:id="1095713246">
          <w:marLeft w:val="0"/>
          <w:marRight w:val="0"/>
          <w:marTop w:val="0"/>
          <w:marBottom w:val="0"/>
          <w:divBdr>
            <w:top w:val="none" w:sz="0" w:space="0" w:color="auto"/>
            <w:left w:val="none" w:sz="0" w:space="0" w:color="auto"/>
            <w:bottom w:val="none" w:sz="0" w:space="0" w:color="auto"/>
            <w:right w:val="none" w:sz="0" w:space="0" w:color="auto"/>
          </w:divBdr>
        </w:div>
      </w:divsChild>
    </w:div>
    <w:div w:id="84613040">
      <w:bodyDiv w:val="1"/>
      <w:marLeft w:val="0"/>
      <w:marRight w:val="0"/>
      <w:marTop w:val="0"/>
      <w:marBottom w:val="0"/>
      <w:divBdr>
        <w:top w:val="none" w:sz="0" w:space="0" w:color="auto"/>
        <w:left w:val="none" w:sz="0" w:space="0" w:color="auto"/>
        <w:bottom w:val="none" w:sz="0" w:space="0" w:color="auto"/>
        <w:right w:val="none" w:sz="0" w:space="0" w:color="auto"/>
      </w:divBdr>
    </w:div>
    <w:div w:id="231041181">
      <w:bodyDiv w:val="1"/>
      <w:marLeft w:val="0"/>
      <w:marRight w:val="0"/>
      <w:marTop w:val="0"/>
      <w:marBottom w:val="0"/>
      <w:divBdr>
        <w:top w:val="none" w:sz="0" w:space="0" w:color="auto"/>
        <w:left w:val="none" w:sz="0" w:space="0" w:color="auto"/>
        <w:bottom w:val="none" w:sz="0" w:space="0" w:color="auto"/>
        <w:right w:val="none" w:sz="0" w:space="0" w:color="auto"/>
      </w:divBdr>
    </w:div>
    <w:div w:id="232812859">
      <w:bodyDiv w:val="1"/>
      <w:marLeft w:val="0"/>
      <w:marRight w:val="0"/>
      <w:marTop w:val="0"/>
      <w:marBottom w:val="0"/>
      <w:divBdr>
        <w:top w:val="none" w:sz="0" w:space="0" w:color="auto"/>
        <w:left w:val="none" w:sz="0" w:space="0" w:color="auto"/>
        <w:bottom w:val="none" w:sz="0" w:space="0" w:color="auto"/>
        <w:right w:val="none" w:sz="0" w:space="0" w:color="auto"/>
      </w:divBdr>
    </w:div>
    <w:div w:id="239757174">
      <w:bodyDiv w:val="1"/>
      <w:marLeft w:val="0"/>
      <w:marRight w:val="0"/>
      <w:marTop w:val="0"/>
      <w:marBottom w:val="0"/>
      <w:divBdr>
        <w:top w:val="none" w:sz="0" w:space="0" w:color="auto"/>
        <w:left w:val="none" w:sz="0" w:space="0" w:color="auto"/>
        <w:bottom w:val="none" w:sz="0" w:space="0" w:color="auto"/>
        <w:right w:val="none" w:sz="0" w:space="0" w:color="auto"/>
      </w:divBdr>
    </w:div>
    <w:div w:id="246889143">
      <w:bodyDiv w:val="1"/>
      <w:marLeft w:val="0"/>
      <w:marRight w:val="0"/>
      <w:marTop w:val="0"/>
      <w:marBottom w:val="0"/>
      <w:divBdr>
        <w:top w:val="none" w:sz="0" w:space="0" w:color="auto"/>
        <w:left w:val="none" w:sz="0" w:space="0" w:color="auto"/>
        <w:bottom w:val="none" w:sz="0" w:space="0" w:color="auto"/>
        <w:right w:val="none" w:sz="0" w:space="0" w:color="auto"/>
      </w:divBdr>
    </w:div>
    <w:div w:id="285356832">
      <w:bodyDiv w:val="1"/>
      <w:marLeft w:val="0"/>
      <w:marRight w:val="0"/>
      <w:marTop w:val="0"/>
      <w:marBottom w:val="0"/>
      <w:divBdr>
        <w:top w:val="none" w:sz="0" w:space="0" w:color="auto"/>
        <w:left w:val="none" w:sz="0" w:space="0" w:color="auto"/>
        <w:bottom w:val="none" w:sz="0" w:space="0" w:color="auto"/>
        <w:right w:val="none" w:sz="0" w:space="0" w:color="auto"/>
      </w:divBdr>
    </w:div>
    <w:div w:id="346100731">
      <w:bodyDiv w:val="1"/>
      <w:marLeft w:val="0"/>
      <w:marRight w:val="0"/>
      <w:marTop w:val="0"/>
      <w:marBottom w:val="0"/>
      <w:divBdr>
        <w:top w:val="none" w:sz="0" w:space="0" w:color="auto"/>
        <w:left w:val="none" w:sz="0" w:space="0" w:color="auto"/>
        <w:bottom w:val="none" w:sz="0" w:space="0" w:color="auto"/>
        <w:right w:val="none" w:sz="0" w:space="0" w:color="auto"/>
      </w:divBdr>
    </w:div>
    <w:div w:id="348873155">
      <w:bodyDiv w:val="1"/>
      <w:marLeft w:val="0"/>
      <w:marRight w:val="0"/>
      <w:marTop w:val="0"/>
      <w:marBottom w:val="0"/>
      <w:divBdr>
        <w:top w:val="none" w:sz="0" w:space="0" w:color="auto"/>
        <w:left w:val="none" w:sz="0" w:space="0" w:color="auto"/>
        <w:bottom w:val="none" w:sz="0" w:space="0" w:color="auto"/>
        <w:right w:val="none" w:sz="0" w:space="0" w:color="auto"/>
      </w:divBdr>
    </w:div>
    <w:div w:id="391006087">
      <w:bodyDiv w:val="1"/>
      <w:marLeft w:val="0"/>
      <w:marRight w:val="0"/>
      <w:marTop w:val="0"/>
      <w:marBottom w:val="0"/>
      <w:divBdr>
        <w:top w:val="none" w:sz="0" w:space="0" w:color="auto"/>
        <w:left w:val="none" w:sz="0" w:space="0" w:color="auto"/>
        <w:bottom w:val="none" w:sz="0" w:space="0" w:color="auto"/>
        <w:right w:val="none" w:sz="0" w:space="0" w:color="auto"/>
      </w:divBdr>
    </w:div>
    <w:div w:id="407655985">
      <w:bodyDiv w:val="1"/>
      <w:marLeft w:val="0"/>
      <w:marRight w:val="0"/>
      <w:marTop w:val="0"/>
      <w:marBottom w:val="0"/>
      <w:divBdr>
        <w:top w:val="none" w:sz="0" w:space="0" w:color="auto"/>
        <w:left w:val="none" w:sz="0" w:space="0" w:color="auto"/>
        <w:bottom w:val="none" w:sz="0" w:space="0" w:color="auto"/>
        <w:right w:val="none" w:sz="0" w:space="0" w:color="auto"/>
      </w:divBdr>
    </w:div>
    <w:div w:id="468743443">
      <w:bodyDiv w:val="1"/>
      <w:marLeft w:val="0"/>
      <w:marRight w:val="0"/>
      <w:marTop w:val="0"/>
      <w:marBottom w:val="0"/>
      <w:divBdr>
        <w:top w:val="none" w:sz="0" w:space="0" w:color="auto"/>
        <w:left w:val="none" w:sz="0" w:space="0" w:color="auto"/>
        <w:bottom w:val="none" w:sz="0" w:space="0" w:color="auto"/>
        <w:right w:val="none" w:sz="0" w:space="0" w:color="auto"/>
      </w:divBdr>
    </w:div>
    <w:div w:id="473719668">
      <w:bodyDiv w:val="1"/>
      <w:marLeft w:val="0"/>
      <w:marRight w:val="0"/>
      <w:marTop w:val="0"/>
      <w:marBottom w:val="0"/>
      <w:divBdr>
        <w:top w:val="none" w:sz="0" w:space="0" w:color="auto"/>
        <w:left w:val="none" w:sz="0" w:space="0" w:color="auto"/>
        <w:bottom w:val="none" w:sz="0" w:space="0" w:color="auto"/>
        <w:right w:val="none" w:sz="0" w:space="0" w:color="auto"/>
      </w:divBdr>
    </w:div>
    <w:div w:id="485902556">
      <w:bodyDiv w:val="1"/>
      <w:marLeft w:val="0"/>
      <w:marRight w:val="0"/>
      <w:marTop w:val="0"/>
      <w:marBottom w:val="0"/>
      <w:divBdr>
        <w:top w:val="none" w:sz="0" w:space="0" w:color="auto"/>
        <w:left w:val="none" w:sz="0" w:space="0" w:color="auto"/>
        <w:bottom w:val="none" w:sz="0" w:space="0" w:color="auto"/>
        <w:right w:val="none" w:sz="0" w:space="0" w:color="auto"/>
      </w:divBdr>
    </w:div>
    <w:div w:id="537474577">
      <w:bodyDiv w:val="1"/>
      <w:marLeft w:val="0"/>
      <w:marRight w:val="0"/>
      <w:marTop w:val="0"/>
      <w:marBottom w:val="0"/>
      <w:divBdr>
        <w:top w:val="none" w:sz="0" w:space="0" w:color="auto"/>
        <w:left w:val="none" w:sz="0" w:space="0" w:color="auto"/>
        <w:bottom w:val="none" w:sz="0" w:space="0" w:color="auto"/>
        <w:right w:val="none" w:sz="0" w:space="0" w:color="auto"/>
      </w:divBdr>
    </w:div>
    <w:div w:id="558789208">
      <w:bodyDiv w:val="1"/>
      <w:marLeft w:val="0"/>
      <w:marRight w:val="0"/>
      <w:marTop w:val="0"/>
      <w:marBottom w:val="0"/>
      <w:divBdr>
        <w:top w:val="none" w:sz="0" w:space="0" w:color="auto"/>
        <w:left w:val="none" w:sz="0" w:space="0" w:color="auto"/>
        <w:bottom w:val="none" w:sz="0" w:space="0" w:color="auto"/>
        <w:right w:val="none" w:sz="0" w:space="0" w:color="auto"/>
      </w:divBdr>
      <w:divsChild>
        <w:div w:id="1368095720">
          <w:marLeft w:val="0"/>
          <w:marRight w:val="0"/>
          <w:marTop w:val="0"/>
          <w:marBottom w:val="0"/>
          <w:divBdr>
            <w:top w:val="none" w:sz="0" w:space="0" w:color="auto"/>
            <w:left w:val="none" w:sz="0" w:space="0" w:color="auto"/>
            <w:bottom w:val="none" w:sz="0" w:space="0" w:color="auto"/>
            <w:right w:val="none" w:sz="0" w:space="0" w:color="auto"/>
          </w:divBdr>
          <w:divsChild>
            <w:div w:id="608121384">
              <w:marLeft w:val="0"/>
              <w:marRight w:val="0"/>
              <w:marTop w:val="0"/>
              <w:marBottom w:val="0"/>
              <w:divBdr>
                <w:top w:val="none" w:sz="0" w:space="0" w:color="auto"/>
                <w:left w:val="none" w:sz="0" w:space="0" w:color="auto"/>
                <w:bottom w:val="none" w:sz="0" w:space="0" w:color="auto"/>
                <w:right w:val="none" w:sz="0" w:space="0" w:color="auto"/>
              </w:divBdr>
              <w:divsChild>
                <w:div w:id="2143573605">
                  <w:marLeft w:val="0"/>
                  <w:marRight w:val="0"/>
                  <w:marTop w:val="0"/>
                  <w:marBottom w:val="0"/>
                  <w:divBdr>
                    <w:top w:val="none" w:sz="0" w:space="0" w:color="auto"/>
                    <w:left w:val="none" w:sz="0" w:space="0" w:color="auto"/>
                    <w:bottom w:val="none" w:sz="0" w:space="0" w:color="auto"/>
                    <w:right w:val="none" w:sz="0" w:space="0" w:color="auto"/>
                  </w:divBdr>
                </w:div>
                <w:div w:id="77555407">
                  <w:marLeft w:val="0"/>
                  <w:marRight w:val="0"/>
                  <w:marTop w:val="0"/>
                  <w:marBottom w:val="0"/>
                  <w:divBdr>
                    <w:top w:val="none" w:sz="0" w:space="0" w:color="auto"/>
                    <w:left w:val="none" w:sz="0" w:space="0" w:color="auto"/>
                    <w:bottom w:val="none" w:sz="0" w:space="0" w:color="auto"/>
                    <w:right w:val="none" w:sz="0" w:space="0" w:color="auto"/>
                  </w:divBdr>
                </w:div>
                <w:div w:id="1094936171">
                  <w:marLeft w:val="0"/>
                  <w:marRight w:val="0"/>
                  <w:marTop w:val="0"/>
                  <w:marBottom w:val="0"/>
                  <w:divBdr>
                    <w:top w:val="none" w:sz="0" w:space="0" w:color="auto"/>
                    <w:left w:val="none" w:sz="0" w:space="0" w:color="auto"/>
                    <w:bottom w:val="none" w:sz="0" w:space="0" w:color="auto"/>
                    <w:right w:val="none" w:sz="0" w:space="0" w:color="auto"/>
                  </w:divBdr>
                </w:div>
                <w:div w:id="1206067205">
                  <w:marLeft w:val="0"/>
                  <w:marRight w:val="0"/>
                  <w:marTop w:val="0"/>
                  <w:marBottom w:val="0"/>
                  <w:divBdr>
                    <w:top w:val="none" w:sz="0" w:space="0" w:color="auto"/>
                    <w:left w:val="none" w:sz="0" w:space="0" w:color="auto"/>
                    <w:bottom w:val="none" w:sz="0" w:space="0" w:color="auto"/>
                    <w:right w:val="none" w:sz="0" w:space="0" w:color="auto"/>
                  </w:divBdr>
                </w:div>
                <w:div w:id="1857963650">
                  <w:marLeft w:val="0"/>
                  <w:marRight w:val="0"/>
                  <w:marTop w:val="0"/>
                  <w:marBottom w:val="0"/>
                  <w:divBdr>
                    <w:top w:val="none" w:sz="0" w:space="0" w:color="auto"/>
                    <w:left w:val="none" w:sz="0" w:space="0" w:color="auto"/>
                    <w:bottom w:val="none" w:sz="0" w:space="0" w:color="auto"/>
                    <w:right w:val="none" w:sz="0" w:space="0" w:color="auto"/>
                  </w:divBdr>
                </w:div>
                <w:div w:id="2144149357">
                  <w:marLeft w:val="0"/>
                  <w:marRight w:val="0"/>
                  <w:marTop w:val="0"/>
                  <w:marBottom w:val="0"/>
                  <w:divBdr>
                    <w:top w:val="none" w:sz="0" w:space="0" w:color="auto"/>
                    <w:left w:val="none" w:sz="0" w:space="0" w:color="auto"/>
                    <w:bottom w:val="none" w:sz="0" w:space="0" w:color="auto"/>
                    <w:right w:val="none" w:sz="0" w:space="0" w:color="auto"/>
                  </w:divBdr>
                </w:div>
                <w:div w:id="714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67553">
      <w:bodyDiv w:val="1"/>
      <w:marLeft w:val="0"/>
      <w:marRight w:val="0"/>
      <w:marTop w:val="0"/>
      <w:marBottom w:val="0"/>
      <w:divBdr>
        <w:top w:val="none" w:sz="0" w:space="0" w:color="auto"/>
        <w:left w:val="none" w:sz="0" w:space="0" w:color="auto"/>
        <w:bottom w:val="none" w:sz="0" w:space="0" w:color="auto"/>
        <w:right w:val="none" w:sz="0" w:space="0" w:color="auto"/>
      </w:divBdr>
    </w:div>
    <w:div w:id="618410505">
      <w:bodyDiv w:val="1"/>
      <w:marLeft w:val="0"/>
      <w:marRight w:val="0"/>
      <w:marTop w:val="0"/>
      <w:marBottom w:val="0"/>
      <w:divBdr>
        <w:top w:val="none" w:sz="0" w:space="0" w:color="auto"/>
        <w:left w:val="none" w:sz="0" w:space="0" w:color="auto"/>
        <w:bottom w:val="none" w:sz="0" w:space="0" w:color="auto"/>
        <w:right w:val="none" w:sz="0" w:space="0" w:color="auto"/>
      </w:divBdr>
    </w:div>
    <w:div w:id="629015792">
      <w:bodyDiv w:val="1"/>
      <w:marLeft w:val="0"/>
      <w:marRight w:val="0"/>
      <w:marTop w:val="0"/>
      <w:marBottom w:val="0"/>
      <w:divBdr>
        <w:top w:val="none" w:sz="0" w:space="0" w:color="auto"/>
        <w:left w:val="none" w:sz="0" w:space="0" w:color="auto"/>
        <w:bottom w:val="none" w:sz="0" w:space="0" w:color="auto"/>
        <w:right w:val="none" w:sz="0" w:space="0" w:color="auto"/>
      </w:divBdr>
    </w:div>
    <w:div w:id="629364783">
      <w:bodyDiv w:val="1"/>
      <w:marLeft w:val="0"/>
      <w:marRight w:val="0"/>
      <w:marTop w:val="0"/>
      <w:marBottom w:val="0"/>
      <w:divBdr>
        <w:top w:val="none" w:sz="0" w:space="0" w:color="auto"/>
        <w:left w:val="none" w:sz="0" w:space="0" w:color="auto"/>
        <w:bottom w:val="none" w:sz="0" w:space="0" w:color="auto"/>
        <w:right w:val="none" w:sz="0" w:space="0" w:color="auto"/>
      </w:divBdr>
    </w:div>
    <w:div w:id="664166241">
      <w:bodyDiv w:val="1"/>
      <w:marLeft w:val="0"/>
      <w:marRight w:val="0"/>
      <w:marTop w:val="0"/>
      <w:marBottom w:val="0"/>
      <w:divBdr>
        <w:top w:val="none" w:sz="0" w:space="0" w:color="auto"/>
        <w:left w:val="none" w:sz="0" w:space="0" w:color="auto"/>
        <w:bottom w:val="none" w:sz="0" w:space="0" w:color="auto"/>
        <w:right w:val="none" w:sz="0" w:space="0" w:color="auto"/>
      </w:divBdr>
    </w:div>
    <w:div w:id="707488240">
      <w:bodyDiv w:val="1"/>
      <w:marLeft w:val="0"/>
      <w:marRight w:val="0"/>
      <w:marTop w:val="0"/>
      <w:marBottom w:val="0"/>
      <w:divBdr>
        <w:top w:val="none" w:sz="0" w:space="0" w:color="auto"/>
        <w:left w:val="none" w:sz="0" w:space="0" w:color="auto"/>
        <w:bottom w:val="none" w:sz="0" w:space="0" w:color="auto"/>
        <w:right w:val="none" w:sz="0" w:space="0" w:color="auto"/>
      </w:divBdr>
    </w:div>
    <w:div w:id="715811630">
      <w:bodyDiv w:val="1"/>
      <w:marLeft w:val="0"/>
      <w:marRight w:val="0"/>
      <w:marTop w:val="0"/>
      <w:marBottom w:val="0"/>
      <w:divBdr>
        <w:top w:val="none" w:sz="0" w:space="0" w:color="auto"/>
        <w:left w:val="none" w:sz="0" w:space="0" w:color="auto"/>
        <w:bottom w:val="none" w:sz="0" w:space="0" w:color="auto"/>
        <w:right w:val="none" w:sz="0" w:space="0" w:color="auto"/>
      </w:divBdr>
    </w:div>
    <w:div w:id="755321716">
      <w:bodyDiv w:val="1"/>
      <w:marLeft w:val="0"/>
      <w:marRight w:val="0"/>
      <w:marTop w:val="0"/>
      <w:marBottom w:val="0"/>
      <w:divBdr>
        <w:top w:val="none" w:sz="0" w:space="0" w:color="auto"/>
        <w:left w:val="none" w:sz="0" w:space="0" w:color="auto"/>
        <w:bottom w:val="none" w:sz="0" w:space="0" w:color="auto"/>
        <w:right w:val="none" w:sz="0" w:space="0" w:color="auto"/>
      </w:divBdr>
      <w:divsChild>
        <w:div w:id="842160259">
          <w:marLeft w:val="0"/>
          <w:marRight w:val="0"/>
          <w:marTop w:val="0"/>
          <w:marBottom w:val="0"/>
          <w:divBdr>
            <w:top w:val="none" w:sz="0" w:space="0" w:color="auto"/>
            <w:left w:val="none" w:sz="0" w:space="0" w:color="auto"/>
            <w:bottom w:val="none" w:sz="0" w:space="0" w:color="auto"/>
            <w:right w:val="none" w:sz="0" w:space="0" w:color="auto"/>
          </w:divBdr>
        </w:div>
        <w:div w:id="1241938979">
          <w:marLeft w:val="0"/>
          <w:marRight w:val="0"/>
          <w:marTop w:val="0"/>
          <w:marBottom w:val="0"/>
          <w:divBdr>
            <w:top w:val="none" w:sz="0" w:space="0" w:color="auto"/>
            <w:left w:val="none" w:sz="0" w:space="0" w:color="auto"/>
            <w:bottom w:val="none" w:sz="0" w:space="0" w:color="auto"/>
            <w:right w:val="none" w:sz="0" w:space="0" w:color="auto"/>
          </w:divBdr>
        </w:div>
        <w:div w:id="2121680587">
          <w:marLeft w:val="0"/>
          <w:marRight w:val="0"/>
          <w:marTop w:val="0"/>
          <w:marBottom w:val="0"/>
          <w:divBdr>
            <w:top w:val="none" w:sz="0" w:space="0" w:color="auto"/>
            <w:left w:val="none" w:sz="0" w:space="0" w:color="auto"/>
            <w:bottom w:val="none" w:sz="0" w:space="0" w:color="auto"/>
            <w:right w:val="none" w:sz="0" w:space="0" w:color="auto"/>
          </w:divBdr>
        </w:div>
        <w:div w:id="70663967">
          <w:marLeft w:val="0"/>
          <w:marRight w:val="0"/>
          <w:marTop w:val="0"/>
          <w:marBottom w:val="0"/>
          <w:divBdr>
            <w:top w:val="none" w:sz="0" w:space="0" w:color="auto"/>
            <w:left w:val="none" w:sz="0" w:space="0" w:color="auto"/>
            <w:bottom w:val="none" w:sz="0" w:space="0" w:color="auto"/>
            <w:right w:val="none" w:sz="0" w:space="0" w:color="auto"/>
          </w:divBdr>
        </w:div>
        <w:div w:id="421997877">
          <w:marLeft w:val="0"/>
          <w:marRight w:val="0"/>
          <w:marTop w:val="0"/>
          <w:marBottom w:val="0"/>
          <w:divBdr>
            <w:top w:val="none" w:sz="0" w:space="0" w:color="auto"/>
            <w:left w:val="none" w:sz="0" w:space="0" w:color="auto"/>
            <w:bottom w:val="none" w:sz="0" w:space="0" w:color="auto"/>
            <w:right w:val="none" w:sz="0" w:space="0" w:color="auto"/>
          </w:divBdr>
        </w:div>
        <w:div w:id="1707638498">
          <w:marLeft w:val="0"/>
          <w:marRight w:val="0"/>
          <w:marTop w:val="0"/>
          <w:marBottom w:val="0"/>
          <w:divBdr>
            <w:top w:val="none" w:sz="0" w:space="0" w:color="auto"/>
            <w:left w:val="none" w:sz="0" w:space="0" w:color="auto"/>
            <w:bottom w:val="none" w:sz="0" w:space="0" w:color="auto"/>
            <w:right w:val="none" w:sz="0" w:space="0" w:color="auto"/>
          </w:divBdr>
        </w:div>
        <w:div w:id="1654136475">
          <w:marLeft w:val="0"/>
          <w:marRight w:val="0"/>
          <w:marTop w:val="0"/>
          <w:marBottom w:val="0"/>
          <w:divBdr>
            <w:top w:val="none" w:sz="0" w:space="0" w:color="auto"/>
            <w:left w:val="none" w:sz="0" w:space="0" w:color="auto"/>
            <w:bottom w:val="none" w:sz="0" w:space="0" w:color="auto"/>
            <w:right w:val="none" w:sz="0" w:space="0" w:color="auto"/>
          </w:divBdr>
        </w:div>
        <w:div w:id="585847139">
          <w:marLeft w:val="0"/>
          <w:marRight w:val="0"/>
          <w:marTop w:val="0"/>
          <w:marBottom w:val="0"/>
          <w:divBdr>
            <w:top w:val="none" w:sz="0" w:space="0" w:color="auto"/>
            <w:left w:val="none" w:sz="0" w:space="0" w:color="auto"/>
            <w:bottom w:val="none" w:sz="0" w:space="0" w:color="auto"/>
            <w:right w:val="none" w:sz="0" w:space="0" w:color="auto"/>
          </w:divBdr>
        </w:div>
        <w:div w:id="1498422355">
          <w:marLeft w:val="0"/>
          <w:marRight w:val="0"/>
          <w:marTop w:val="0"/>
          <w:marBottom w:val="0"/>
          <w:divBdr>
            <w:top w:val="none" w:sz="0" w:space="0" w:color="auto"/>
            <w:left w:val="none" w:sz="0" w:space="0" w:color="auto"/>
            <w:bottom w:val="none" w:sz="0" w:space="0" w:color="auto"/>
            <w:right w:val="none" w:sz="0" w:space="0" w:color="auto"/>
          </w:divBdr>
        </w:div>
        <w:div w:id="740909452">
          <w:marLeft w:val="0"/>
          <w:marRight w:val="0"/>
          <w:marTop w:val="0"/>
          <w:marBottom w:val="0"/>
          <w:divBdr>
            <w:top w:val="none" w:sz="0" w:space="0" w:color="auto"/>
            <w:left w:val="none" w:sz="0" w:space="0" w:color="auto"/>
            <w:bottom w:val="none" w:sz="0" w:space="0" w:color="auto"/>
            <w:right w:val="none" w:sz="0" w:space="0" w:color="auto"/>
          </w:divBdr>
        </w:div>
        <w:div w:id="1509977639">
          <w:marLeft w:val="0"/>
          <w:marRight w:val="0"/>
          <w:marTop w:val="0"/>
          <w:marBottom w:val="0"/>
          <w:divBdr>
            <w:top w:val="none" w:sz="0" w:space="0" w:color="auto"/>
            <w:left w:val="none" w:sz="0" w:space="0" w:color="auto"/>
            <w:bottom w:val="none" w:sz="0" w:space="0" w:color="auto"/>
            <w:right w:val="none" w:sz="0" w:space="0" w:color="auto"/>
          </w:divBdr>
        </w:div>
        <w:div w:id="1808428042">
          <w:marLeft w:val="0"/>
          <w:marRight w:val="0"/>
          <w:marTop w:val="0"/>
          <w:marBottom w:val="0"/>
          <w:divBdr>
            <w:top w:val="none" w:sz="0" w:space="0" w:color="auto"/>
            <w:left w:val="none" w:sz="0" w:space="0" w:color="auto"/>
            <w:bottom w:val="none" w:sz="0" w:space="0" w:color="auto"/>
            <w:right w:val="none" w:sz="0" w:space="0" w:color="auto"/>
          </w:divBdr>
        </w:div>
        <w:div w:id="1631938691">
          <w:marLeft w:val="0"/>
          <w:marRight w:val="0"/>
          <w:marTop w:val="0"/>
          <w:marBottom w:val="0"/>
          <w:divBdr>
            <w:top w:val="none" w:sz="0" w:space="0" w:color="auto"/>
            <w:left w:val="none" w:sz="0" w:space="0" w:color="auto"/>
            <w:bottom w:val="none" w:sz="0" w:space="0" w:color="auto"/>
            <w:right w:val="none" w:sz="0" w:space="0" w:color="auto"/>
          </w:divBdr>
        </w:div>
        <w:div w:id="453408963">
          <w:marLeft w:val="0"/>
          <w:marRight w:val="0"/>
          <w:marTop w:val="0"/>
          <w:marBottom w:val="0"/>
          <w:divBdr>
            <w:top w:val="none" w:sz="0" w:space="0" w:color="auto"/>
            <w:left w:val="none" w:sz="0" w:space="0" w:color="auto"/>
            <w:bottom w:val="none" w:sz="0" w:space="0" w:color="auto"/>
            <w:right w:val="none" w:sz="0" w:space="0" w:color="auto"/>
          </w:divBdr>
        </w:div>
        <w:div w:id="1785072784">
          <w:marLeft w:val="0"/>
          <w:marRight w:val="0"/>
          <w:marTop w:val="0"/>
          <w:marBottom w:val="0"/>
          <w:divBdr>
            <w:top w:val="none" w:sz="0" w:space="0" w:color="auto"/>
            <w:left w:val="none" w:sz="0" w:space="0" w:color="auto"/>
            <w:bottom w:val="none" w:sz="0" w:space="0" w:color="auto"/>
            <w:right w:val="none" w:sz="0" w:space="0" w:color="auto"/>
          </w:divBdr>
        </w:div>
        <w:div w:id="247160519">
          <w:marLeft w:val="0"/>
          <w:marRight w:val="0"/>
          <w:marTop w:val="0"/>
          <w:marBottom w:val="0"/>
          <w:divBdr>
            <w:top w:val="none" w:sz="0" w:space="0" w:color="auto"/>
            <w:left w:val="none" w:sz="0" w:space="0" w:color="auto"/>
            <w:bottom w:val="none" w:sz="0" w:space="0" w:color="auto"/>
            <w:right w:val="none" w:sz="0" w:space="0" w:color="auto"/>
          </w:divBdr>
        </w:div>
        <w:div w:id="736125012">
          <w:marLeft w:val="0"/>
          <w:marRight w:val="0"/>
          <w:marTop w:val="0"/>
          <w:marBottom w:val="0"/>
          <w:divBdr>
            <w:top w:val="none" w:sz="0" w:space="0" w:color="auto"/>
            <w:left w:val="none" w:sz="0" w:space="0" w:color="auto"/>
            <w:bottom w:val="none" w:sz="0" w:space="0" w:color="auto"/>
            <w:right w:val="none" w:sz="0" w:space="0" w:color="auto"/>
          </w:divBdr>
        </w:div>
        <w:div w:id="163980645">
          <w:marLeft w:val="0"/>
          <w:marRight w:val="0"/>
          <w:marTop w:val="0"/>
          <w:marBottom w:val="0"/>
          <w:divBdr>
            <w:top w:val="none" w:sz="0" w:space="0" w:color="auto"/>
            <w:left w:val="none" w:sz="0" w:space="0" w:color="auto"/>
            <w:bottom w:val="none" w:sz="0" w:space="0" w:color="auto"/>
            <w:right w:val="none" w:sz="0" w:space="0" w:color="auto"/>
          </w:divBdr>
        </w:div>
      </w:divsChild>
    </w:div>
    <w:div w:id="758522801">
      <w:bodyDiv w:val="1"/>
      <w:marLeft w:val="0"/>
      <w:marRight w:val="0"/>
      <w:marTop w:val="0"/>
      <w:marBottom w:val="0"/>
      <w:divBdr>
        <w:top w:val="none" w:sz="0" w:space="0" w:color="auto"/>
        <w:left w:val="none" w:sz="0" w:space="0" w:color="auto"/>
        <w:bottom w:val="none" w:sz="0" w:space="0" w:color="auto"/>
        <w:right w:val="none" w:sz="0" w:space="0" w:color="auto"/>
      </w:divBdr>
      <w:divsChild>
        <w:div w:id="1945721260">
          <w:marLeft w:val="0"/>
          <w:marRight w:val="0"/>
          <w:marTop w:val="0"/>
          <w:marBottom w:val="0"/>
          <w:divBdr>
            <w:top w:val="none" w:sz="0" w:space="0" w:color="auto"/>
            <w:left w:val="none" w:sz="0" w:space="0" w:color="auto"/>
            <w:bottom w:val="none" w:sz="0" w:space="0" w:color="auto"/>
            <w:right w:val="none" w:sz="0" w:space="0" w:color="auto"/>
          </w:divBdr>
        </w:div>
        <w:div w:id="1032220557">
          <w:marLeft w:val="0"/>
          <w:marRight w:val="0"/>
          <w:marTop w:val="0"/>
          <w:marBottom w:val="0"/>
          <w:divBdr>
            <w:top w:val="none" w:sz="0" w:space="0" w:color="auto"/>
            <w:left w:val="none" w:sz="0" w:space="0" w:color="auto"/>
            <w:bottom w:val="none" w:sz="0" w:space="0" w:color="auto"/>
            <w:right w:val="none" w:sz="0" w:space="0" w:color="auto"/>
          </w:divBdr>
        </w:div>
      </w:divsChild>
    </w:div>
    <w:div w:id="760223551">
      <w:bodyDiv w:val="1"/>
      <w:marLeft w:val="0"/>
      <w:marRight w:val="0"/>
      <w:marTop w:val="0"/>
      <w:marBottom w:val="0"/>
      <w:divBdr>
        <w:top w:val="none" w:sz="0" w:space="0" w:color="auto"/>
        <w:left w:val="none" w:sz="0" w:space="0" w:color="auto"/>
        <w:bottom w:val="none" w:sz="0" w:space="0" w:color="auto"/>
        <w:right w:val="none" w:sz="0" w:space="0" w:color="auto"/>
      </w:divBdr>
    </w:div>
    <w:div w:id="846403411">
      <w:bodyDiv w:val="1"/>
      <w:marLeft w:val="0"/>
      <w:marRight w:val="0"/>
      <w:marTop w:val="0"/>
      <w:marBottom w:val="0"/>
      <w:divBdr>
        <w:top w:val="none" w:sz="0" w:space="0" w:color="auto"/>
        <w:left w:val="none" w:sz="0" w:space="0" w:color="auto"/>
        <w:bottom w:val="none" w:sz="0" w:space="0" w:color="auto"/>
        <w:right w:val="none" w:sz="0" w:space="0" w:color="auto"/>
      </w:divBdr>
    </w:div>
    <w:div w:id="940260854">
      <w:bodyDiv w:val="1"/>
      <w:marLeft w:val="0"/>
      <w:marRight w:val="0"/>
      <w:marTop w:val="0"/>
      <w:marBottom w:val="0"/>
      <w:divBdr>
        <w:top w:val="none" w:sz="0" w:space="0" w:color="auto"/>
        <w:left w:val="none" w:sz="0" w:space="0" w:color="auto"/>
        <w:bottom w:val="none" w:sz="0" w:space="0" w:color="auto"/>
        <w:right w:val="none" w:sz="0" w:space="0" w:color="auto"/>
      </w:divBdr>
    </w:div>
    <w:div w:id="945885750">
      <w:bodyDiv w:val="1"/>
      <w:marLeft w:val="0"/>
      <w:marRight w:val="0"/>
      <w:marTop w:val="0"/>
      <w:marBottom w:val="0"/>
      <w:divBdr>
        <w:top w:val="none" w:sz="0" w:space="0" w:color="auto"/>
        <w:left w:val="none" w:sz="0" w:space="0" w:color="auto"/>
        <w:bottom w:val="none" w:sz="0" w:space="0" w:color="auto"/>
        <w:right w:val="none" w:sz="0" w:space="0" w:color="auto"/>
      </w:divBdr>
      <w:divsChild>
        <w:div w:id="1825195391">
          <w:marLeft w:val="0"/>
          <w:marRight w:val="0"/>
          <w:marTop w:val="0"/>
          <w:marBottom w:val="0"/>
          <w:divBdr>
            <w:top w:val="none" w:sz="0" w:space="0" w:color="auto"/>
            <w:left w:val="none" w:sz="0" w:space="0" w:color="auto"/>
            <w:bottom w:val="none" w:sz="0" w:space="0" w:color="auto"/>
            <w:right w:val="none" w:sz="0" w:space="0" w:color="auto"/>
          </w:divBdr>
        </w:div>
        <w:div w:id="863598609">
          <w:marLeft w:val="0"/>
          <w:marRight w:val="0"/>
          <w:marTop w:val="0"/>
          <w:marBottom w:val="0"/>
          <w:divBdr>
            <w:top w:val="none" w:sz="0" w:space="0" w:color="auto"/>
            <w:left w:val="none" w:sz="0" w:space="0" w:color="auto"/>
            <w:bottom w:val="none" w:sz="0" w:space="0" w:color="auto"/>
            <w:right w:val="none" w:sz="0" w:space="0" w:color="auto"/>
          </w:divBdr>
        </w:div>
        <w:div w:id="1464735956">
          <w:marLeft w:val="0"/>
          <w:marRight w:val="0"/>
          <w:marTop w:val="0"/>
          <w:marBottom w:val="0"/>
          <w:divBdr>
            <w:top w:val="none" w:sz="0" w:space="0" w:color="auto"/>
            <w:left w:val="none" w:sz="0" w:space="0" w:color="auto"/>
            <w:bottom w:val="none" w:sz="0" w:space="0" w:color="auto"/>
            <w:right w:val="none" w:sz="0" w:space="0" w:color="auto"/>
          </w:divBdr>
        </w:div>
        <w:div w:id="119763475">
          <w:marLeft w:val="0"/>
          <w:marRight w:val="0"/>
          <w:marTop w:val="0"/>
          <w:marBottom w:val="0"/>
          <w:divBdr>
            <w:top w:val="none" w:sz="0" w:space="0" w:color="auto"/>
            <w:left w:val="none" w:sz="0" w:space="0" w:color="auto"/>
            <w:bottom w:val="none" w:sz="0" w:space="0" w:color="auto"/>
            <w:right w:val="none" w:sz="0" w:space="0" w:color="auto"/>
          </w:divBdr>
        </w:div>
        <w:div w:id="2125029767">
          <w:marLeft w:val="0"/>
          <w:marRight w:val="0"/>
          <w:marTop w:val="0"/>
          <w:marBottom w:val="0"/>
          <w:divBdr>
            <w:top w:val="none" w:sz="0" w:space="0" w:color="auto"/>
            <w:left w:val="none" w:sz="0" w:space="0" w:color="auto"/>
            <w:bottom w:val="none" w:sz="0" w:space="0" w:color="auto"/>
            <w:right w:val="none" w:sz="0" w:space="0" w:color="auto"/>
          </w:divBdr>
        </w:div>
        <w:div w:id="289021674">
          <w:marLeft w:val="0"/>
          <w:marRight w:val="0"/>
          <w:marTop w:val="0"/>
          <w:marBottom w:val="0"/>
          <w:divBdr>
            <w:top w:val="none" w:sz="0" w:space="0" w:color="auto"/>
            <w:left w:val="none" w:sz="0" w:space="0" w:color="auto"/>
            <w:bottom w:val="none" w:sz="0" w:space="0" w:color="auto"/>
            <w:right w:val="none" w:sz="0" w:space="0" w:color="auto"/>
          </w:divBdr>
        </w:div>
        <w:div w:id="2088919959">
          <w:marLeft w:val="0"/>
          <w:marRight w:val="0"/>
          <w:marTop w:val="0"/>
          <w:marBottom w:val="0"/>
          <w:divBdr>
            <w:top w:val="none" w:sz="0" w:space="0" w:color="auto"/>
            <w:left w:val="none" w:sz="0" w:space="0" w:color="auto"/>
            <w:bottom w:val="none" w:sz="0" w:space="0" w:color="auto"/>
            <w:right w:val="none" w:sz="0" w:space="0" w:color="auto"/>
          </w:divBdr>
        </w:div>
        <w:div w:id="1008799728">
          <w:marLeft w:val="0"/>
          <w:marRight w:val="0"/>
          <w:marTop w:val="0"/>
          <w:marBottom w:val="0"/>
          <w:divBdr>
            <w:top w:val="none" w:sz="0" w:space="0" w:color="auto"/>
            <w:left w:val="none" w:sz="0" w:space="0" w:color="auto"/>
            <w:bottom w:val="none" w:sz="0" w:space="0" w:color="auto"/>
            <w:right w:val="none" w:sz="0" w:space="0" w:color="auto"/>
          </w:divBdr>
        </w:div>
        <w:div w:id="131607093">
          <w:marLeft w:val="0"/>
          <w:marRight w:val="0"/>
          <w:marTop w:val="0"/>
          <w:marBottom w:val="0"/>
          <w:divBdr>
            <w:top w:val="none" w:sz="0" w:space="0" w:color="auto"/>
            <w:left w:val="none" w:sz="0" w:space="0" w:color="auto"/>
            <w:bottom w:val="none" w:sz="0" w:space="0" w:color="auto"/>
            <w:right w:val="none" w:sz="0" w:space="0" w:color="auto"/>
          </w:divBdr>
        </w:div>
      </w:divsChild>
    </w:div>
    <w:div w:id="1008678146">
      <w:bodyDiv w:val="1"/>
      <w:marLeft w:val="0"/>
      <w:marRight w:val="0"/>
      <w:marTop w:val="0"/>
      <w:marBottom w:val="0"/>
      <w:divBdr>
        <w:top w:val="none" w:sz="0" w:space="0" w:color="auto"/>
        <w:left w:val="none" w:sz="0" w:space="0" w:color="auto"/>
        <w:bottom w:val="none" w:sz="0" w:space="0" w:color="auto"/>
        <w:right w:val="none" w:sz="0" w:space="0" w:color="auto"/>
      </w:divBdr>
    </w:div>
    <w:div w:id="1095007536">
      <w:bodyDiv w:val="1"/>
      <w:marLeft w:val="0"/>
      <w:marRight w:val="0"/>
      <w:marTop w:val="0"/>
      <w:marBottom w:val="0"/>
      <w:divBdr>
        <w:top w:val="none" w:sz="0" w:space="0" w:color="auto"/>
        <w:left w:val="none" w:sz="0" w:space="0" w:color="auto"/>
        <w:bottom w:val="none" w:sz="0" w:space="0" w:color="auto"/>
        <w:right w:val="none" w:sz="0" w:space="0" w:color="auto"/>
      </w:divBdr>
    </w:div>
    <w:div w:id="1116825221">
      <w:bodyDiv w:val="1"/>
      <w:marLeft w:val="0"/>
      <w:marRight w:val="0"/>
      <w:marTop w:val="0"/>
      <w:marBottom w:val="0"/>
      <w:divBdr>
        <w:top w:val="none" w:sz="0" w:space="0" w:color="auto"/>
        <w:left w:val="none" w:sz="0" w:space="0" w:color="auto"/>
        <w:bottom w:val="none" w:sz="0" w:space="0" w:color="auto"/>
        <w:right w:val="none" w:sz="0" w:space="0" w:color="auto"/>
      </w:divBdr>
    </w:div>
    <w:div w:id="1117718371">
      <w:bodyDiv w:val="1"/>
      <w:marLeft w:val="0"/>
      <w:marRight w:val="0"/>
      <w:marTop w:val="0"/>
      <w:marBottom w:val="0"/>
      <w:divBdr>
        <w:top w:val="none" w:sz="0" w:space="0" w:color="auto"/>
        <w:left w:val="none" w:sz="0" w:space="0" w:color="auto"/>
        <w:bottom w:val="none" w:sz="0" w:space="0" w:color="auto"/>
        <w:right w:val="none" w:sz="0" w:space="0" w:color="auto"/>
      </w:divBdr>
    </w:div>
    <w:div w:id="1118335124">
      <w:bodyDiv w:val="1"/>
      <w:marLeft w:val="0"/>
      <w:marRight w:val="0"/>
      <w:marTop w:val="0"/>
      <w:marBottom w:val="0"/>
      <w:divBdr>
        <w:top w:val="none" w:sz="0" w:space="0" w:color="auto"/>
        <w:left w:val="none" w:sz="0" w:space="0" w:color="auto"/>
        <w:bottom w:val="none" w:sz="0" w:space="0" w:color="auto"/>
        <w:right w:val="none" w:sz="0" w:space="0" w:color="auto"/>
      </w:divBdr>
    </w:div>
    <w:div w:id="1129326799">
      <w:bodyDiv w:val="1"/>
      <w:marLeft w:val="0"/>
      <w:marRight w:val="0"/>
      <w:marTop w:val="0"/>
      <w:marBottom w:val="0"/>
      <w:divBdr>
        <w:top w:val="none" w:sz="0" w:space="0" w:color="auto"/>
        <w:left w:val="none" w:sz="0" w:space="0" w:color="auto"/>
        <w:bottom w:val="none" w:sz="0" w:space="0" w:color="auto"/>
        <w:right w:val="none" w:sz="0" w:space="0" w:color="auto"/>
      </w:divBdr>
    </w:div>
    <w:div w:id="1140416921">
      <w:bodyDiv w:val="1"/>
      <w:marLeft w:val="0"/>
      <w:marRight w:val="0"/>
      <w:marTop w:val="0"/>
      <w:marBottom w:val="0"/>
      <w:divBdr>
        <w:top w:val="none" w:sz="0" w:space="0" w:color="auto"/>
        <w:left w:val="none" w:sz="0" w:space="0" w:color="auto"/>
        <w:bottom w:val="none" w:sz="0" w:space="0" w:color="auto"/>
        <w:right w:val="none" w:sz="0" w:space="0" w:color="auto"/>
      </w:divBdr>
    </w:div>
    <w:div w:id="1160073618">
      <w:bodyDiv w:val="1"/>
      <w:marLeft w:val="0"/>
      <w:marRight w:val="0"/>
      <w:marTop w:val="0"/>
      <w:marBottom w:val="0"/>
      <w:divBdr>
        <w:top w:val="none" w:sz="0" w:space="0" w:color="auto"/>
        <w:left w:val="none" w:sz="0" w:space="0" w:color="auto"/>
        <w:bottom w:val="none" w:sz="0" w:space="0" w:color="auto"/>
        <w:right w:val="none" w:sz="0" w:space="0" w:color="auto"/>
      </w:divBdr>
    </w:div>
    <w:div w:id="1167329982">
      <w:bodyDiv w:val="1"/>
      <w:marLeft w:val="0"/>
      <w:marRight w:val="0"/>
      <w:marTop w:val="0"/>
      <w:marBottom w:val="0"/>
      <w:divBdr>
        <w:top w:val="none" w:sz="0" w:space="0" w:color="auto"/>
        <w:left w:val="none" w:sz="0" w:space="0" w:color="auto"/>
        <w:bottom w:val="none" w:sz="0" w:space="0" w:color="auto"/>
        <w:right w:val="none" w:sz="0" w:space="0" w:color="auto"/>
      </w:divBdr>
      <w:divsChild>
        <w:div w:id="1640914901">
          <w:marLeft w:val="0"/>
          <w:marRight w:val="0"/>
          <w:marTop w:val="0"/>
          <w:marBottom w:val="0"/>
          <w:divBdr>
            <w:top w:val="none" w:sz="0" w:space="0" w:color="auto"/>
            <w:left w:val="none" w:sz="0" w:space="0" w:color="auto"/>
            <w:bottom w:val="none" w:sz="0" w:space="0" w:color="auto"/>
            <w:right w:val="none" w:sz="0" w:space="0" w:color="auto"/>
          </w:divBdr>
        </w:div>
        <w:div w:id="2146580460">
          <w:marLeft w:val="0"/>
          <w:marRight w:val="0"/>
          <w:marTop w:val="0"/>
          <w:marBottom w:val="0"/>
          <w:divBdr>
            <w:top w:val="none" w:sz="0" w:space="0" w:color="auto"/>
            <w:left w:val="none" w:sz="0" w:space="0" w:color="auto"/>
            <w:bottom w:val="none" w:sz="0" w:space="0" w:color="auto"/>
            <w:right w:val="none" w:sz="0" w:space="0" w:color="auto"/>
          </w:divBdr>
        </w:div>
        <w:div w:id="1798916803">
          <w:marLeft w:val="0"/>
          <w:marRight w:val="0"/>
          <w:marTop w:val="0"/>
          <w:marBottom w:val="0"/>
          <w:divBdr>
            <w:top w:val="none" w:sz="0" w:space="0" w:color="auto"/>
            <w:left w:val="none" w:sz="0" w:space="0" w:color="auto"/>
            <w:bottom w:val="none" w:sz="0" w:space="0" w:color="auto"/>
            <w:right w:val="none" w:sz="0" w:space="0" w:color="auto"/>
          </w:divBdr>
        </w:div>
        <w:div w:id="1126192118">
          <w:marLeft w:val="0"/>
          <w:marRight w:val="0"/>
          <w:marTop w:val="0"/>
          <w:marBottom w:val="0"/>
          <w:divBdr>
            <w:top w:val="none" w:sz="0" w:space="0" w:color="auto"/>
            <w:left w:val="none" w:sz="0" w:space="0" w:color="auto"/>
            <w:bottom w:val="none" w:sz="0" w:space="0" w:color="auto"/>
            <w:right w:val="none" w:sz="0" w:space="0" w:color="auto"/>
          </w:divBdr>
        </w:div>
        <w:div w:id="487284433">
          <w:marLeft w:val="0"/>
          <w:marRight w:val="0"/>
          <w:marTop w:val="0"/>
          <w:marBottom w:val="0"/>
          <w:divBdr>
            <w:top w:val="none" w:sz="0" w:space="0" w:color="auto"/>
            <w:left w:val="none" w:sz="0" w:space="0" w:color="auto"/>
            <w:bottom w:val="none" w:sz="0" w:space="0" w:color="auto"/>
            <w:right w:val="none" w:sz="0" w:space="0" w:color="auto"/>
          </w:divBdr>
        </w:div>
        <w:div w:id="211305556">
          <w:marLeft w:val="0"/>
          <w:marRight w:val="0"/>
          <w:marTop w:val="0"/>
          <w:marBottom w:val="0"/>
          <w:divBdr>
            <w:top w:val="none" w:sz="0" w:space="0" w:color="auto"/>
            <w:left w:val="none" w:sz="0" w:space="0" w:color="auto"/>
            <w:bottom w:val="none" w:sz="0" w:space="0" w:color="auto"/>
            <w:right w:val="none" w:sz="0" w:space="0" w:color="auto"/>
          </w:divBdr>
        </w:div>
        <w:div w:id="1778987149">
          <w:marLeft w:val="0"/>
          <w:marRight w:val="0"/>
          <w:marTop w:val="0"/>
          <w:marBottom w:val="0"/>
          <w:divBdr>
            <w:top w:val="none" w:sz="0" w:space="0" w:color="auto"/>
            <w:left w:val="none" w:sz="0" w:space="0" w:color="auto"/>
            <w:bottom w:val="none" w:sz="0" w:space="0" w:color="auto"/>
            <w:right w:val="none" w:sz="0" w:space="0" w:color="auto"/>
          </w:divBdr>
        </w:div>
        <w:div w:id="552542809">
          <w:marLeft w:val="0"/>
          <w:marRight w:val="0"/>
          <w:marTop w:val="0"/>
          <w:marBottom w:val="0"/>
          <w:divBdr>
            <w:top w:val="none" w:sz="0" w:space="0" w:color="auto"/>
            <w:left w:val="none" w:sz="0" w:space="0" w:color="auto"/>
            <w:bottom w:val="none" w:sz="0" w:space="0" w:color="auto"/>
            <w:right w:val="none" w:sz="0" w:space="0" w:color="auto"/>
          </w:divBdr>
        </w:div>
        <w:div w:id="1371612681">
          <w:marLeft w:val="0"/>
          <w:marRight w:val="0"/>
          <w:marTop w:val="0"/>
          <w:marBottom w:val="0"/>
          <w:divBdr>
            <w:top w:val="none" w:sz="0" w:space="0" w:color="auto"/>
            <w:left w:val="none" w:sz="0" w:space="0" w:color="auto"/>
            <w:bottom w:val="none" w:sz="0" w:space="0" w:color="auto"/>
            <w:right w:val="none" w:sz="0" w:space="0" w:color="auto"/>
          </w:divBdr>
        </w:div>
        <w:div w:id="1126004598">
          <w:marLeft w:val="0"/>
          <w:marRight w:val="0"/>
          <w:marTop w:val="0"/>
          <w:marBottom w:val="0"/>
          <w:divBdr>
            <w:top w:val="none" w:sz="0" w:space="0" w:color="auto"/>
            <w:left w:val="none" w:sz="0" w:space="0" w:color="auto"/>
            <w:bottom w:val="none" w:sz="0" w:space="0" w:color="auto"/>
            <w:right w:val="none" w:sz="0" w:space="0" w:color="auto"/>
          </w:divBdr>
        </w:div>
        <w:div w:id="543827913">
          <w:marLeft w:val="0"/>
          <w:marRight w:val="0"/>
          <w:marTop w:val="0"/>
          <w:marBottom w:val="0"/>
          <w:divBdr>
            <w:top w:val="none" w:sz="0" w:space="0" w:color="auto"/>
            <w:left w:val="none" w:sz="0" w:space="0" w:color="auto"/>
            <w:bottom w:val="none" w:sz="0" w:space="0" w:color="auto"/>
            <w:right w:val="none" w:sz="0" w:space="0" w:color="auto"/>
          </w:divBdr>
        </w:div>
        <w:div w:id="1774131418">
          <w:marLeft w:val="0"/>
          <w:marRight w:val="0"/>
          <w:marTop w:val="0"/>
          <w:marBottom w:val="0"/>
          <w:divBdr>
            <w:top w:val="none" w:sz="0" w:space="0" w:color="auto"/>
            <w:left w:val="none" w:sz="0" w:space="0" w:color="auto"/>
            <w:bottom w:val="none" w:sz="0" w:space="0" w:color="auto"/>
            <w:right w:val="none" w:sz="0" w:space="0" w:color="auto"/>
          </w:divBdr>
        </w:div>
        <w:div w:id="1724406486">
          <w:marLeft w:val="0"/>
          <w:marRight w:val="0"/>
          <w:marTop w:val="0"/>
          <w:marBottom w:val="0"/>
          <w:divBdr>
            <w:top w:val="none" w:sz="0" w:space="0" w:color="auto"/>
            <w:left w:val="none" w:sz="0" w:space="0" w:color="auto"/>
            <w:bottom w:val="none" w:sz="0" w:space="0" w:color="auto"/>
            <w:right w:val="none" w:sz="0" w:space="0" w:color="auto"/>
          </w:divBdr>
        </w:div>
        <w:div w:id="1732777275">
          <w:marLeft w:val="0"/>
          <w:marRight w:val="0"/>
          <w:marTop w:val="0"/>
          <w:marBottom w:val="0"/>
          <w:divBdr>
            <w:top w:val="none" w:sz="0" w:space="0" w:color="auto"/>
            <w:left w:val="none" w:sz="0" w:space="0" w:color="auto"/>
            <w:bottom w:val="none" w:sz="0" w:space="0" w:color="auto"/>
            <w:right w:val="none" w:sz="0" w:space="0" w:color="auto"/>
          </w:divBdr>
        </w:div>
        <w:div w:id="194735239">
          <w:marLeft w:val="0"/>
          <w:marRight w:val="0"/>
          <w:marTop w:val="0"/>
          <w:marBottom w:val="0"/>
          <w:divBdr>
            <w:top w:val="none" w:sz="0" w:space="0" w:color="auto"/>
            <w:left w:val="none" w:sz="0" w:space="0" w:color="auto"/>
            <w:bottom w:val="none" w:sz="0" w:space="0" w:color="auto"/>
            <w:right w:val="none" w:sz="0" w:space="0" w:color="auto"/>
          </w:divBdr>
        </w:div>
        <w:div w:id="614408539">
          <w:marLeft w:val="0"/>
          <w:marRight w:val="0"/>
          <w:marTop w:val="0"/>
          <w:marBottom w:val="0"/>
          <w:divBdr>
            <w:top w:val="none" w:sz="0" w:space="0" w:color="auto"/>
            <w:left w:val="none" w:sz="0" w:space="0" w:color="auto"/>
            <w:bottom w:val="none" w:sz="0" w:space="0" w:color="auto"/>
            <w:right w:val="none" w:sz="0" w:space="0" w:color="auto"/>
          </w:divBdr>
        </w:div>
        <w:div w:id="1131902086">
          <w:marLeft w:val="0"/>
          <w:marRight w:val="0"/>
          <w:marTop w:val="0"/>
          <w:marBottom w:val="0"/>
          <w:divBdr>
            <w:top w:val="none" w:sz="0" w:space="0" w:color="auto"/>
            <w:left w:val="none" w:sz="0" w:space="0" w:color="auto"/>
            <w:bottom w:val="none" w:sz="0" w:space="0" w:color="auto"/>
            <w:right w:val="none" w:sz="0" w:space="0" w:color="auto"/>
          </w:divBdr>
        </w:div>
        <w:div w:id="1918511204">
          <w:marLeft w:val="0"/>
          <w:marRight w:val="0"/>
          <w:marTop w:val="0"/>
          <w:marBottom w:val="0"/>
          <w:divBdr>
            <w:top w:val="none" w:sz="0" w:space="0" w:color="auto"/>
            <w:left w:val="none" w:sz="0" w:space="0" w:color="auto"/>
            <w:bottom w:val="none" w:sz="0" w:space="0" w:color="auto"/>
            <w:right w:val="none" w:sz="0" w:space="0" w:color="auto"/>
          </w:divBdr>
        </w:div>
        <w:div w:id="315306910">
          <w:marLeft w:val="0"/>
          <w:marRight w:val="0"/>
          <w:marTop w:val="0"/>
          <w:marBottom w:val="0"/>
          <w:divBdr>
            <w:top w:val="none" w:sz="0" w:space="0" w:color="auto"/>
            <w:left w:val="none" w:sz="0" w:space="0" w:color="auto"/>
            <w:bottom w:val="none" w:sz="0" w:space="0" w:color="auto"/>
            <w:right w:val="none" w:sz="0" w:space="0" w:color="auto"/>
          </w:divBdr>
        </w:div>
        <w:div w:id="1141919945">
          <w:marLeft w:val="0"/>
          <w:marRight w:val="0"/>
          <w:marTop w:val="0"/>
          <w:marBottom w:val="0"/>
          <w:divBdr>
            <w:top w:val="none" w:sz="0" w:space="0" w:color="auto"/>
            <w:left w:val="none" w:sz="0" w:space="0" w:color="auto"/>
            <w:bottom w:val="none" w:sz="0" w:space="0" w:color="auto"/>
            <w:right w:val="none" w:sz="0" w:space="0" w:color="auto"/>
          </w:divBdr>
        </w:div>
      </w:divsChild>
    </w:div>
    <w:div w:id="1199464035">
      <w:bodyDiv w:val="1"/>
      <w:marLeft w:val="0"/>
      <w:marRight w:val="0"/>
      <w:marTop w:val="0"/>
      <w:marBottom w:val="0"/>
      <w:divBdr>
        <w:top w:val="none" w:sz="0" w:space="0" w:color="auto"/>
        <w:left w:val="none" w:sz="0" w:space="0" w:color="auto"/>
        <w:bottom w:val="none" w:sz="0" w:space="0" w:color="auto"/>
        <w:right w:val="none" w:sz="0" w:space="0" w:color="auto"/>
      </w:divBdr>
    </w:div>
    <w:div w:id="1216965309">
      <w:bodyDiv w:val="1"/>
      <w:marLeft w:val="0"/>
      <w:marRight w:val="0"/>
      <w:marTop w:val="0"/>
      <w:marBottom w:val="0"/>
      <w:divBdr>
        <w:top w:val="none" w:sz="0" w:space="0" w:color="auto"/>
        <w:left w:val="none" w:sz="0" w:space="0" w:color="auto"/>
        <w:bottom w:val="none" w:sz="0" w:space="0" w:color="auto"/>
        <w:right w:val="none" w:sz="0" w:space="0" w:color="auto"/>
      </w:divBdr>
    </w:div>
    <w:div w:id="1270891352">
      <w:bodyDiv w:val="1"/>
      <w:marLeft w:val="0"/>
      <w:marRight w:val="0"/>
      <w:marTop w:val="0"/>
      <w:marBottom w:val="0"/>
      <w:divBdr>
        <w:top w:val="none" w:sz="0" w:space="0" w:color="auto"/>
        <w:left w:val="none" w:sz="0" w:space="0" w:color="auto"/>
        <w:bottom w:val="none" w:sz="0" w:space="0" w:color="auto"/>
        <w:right w:val="none" w:sz="0" w:space="0" w:color="auto"/>
      </w:divBdr>
      <w:divsChild>
        <w:div w:id="1341739095">
          <w:marLeft w:val="0"/>
          <w:marRight w:val="0"/>
          <w:marTop w:val="0"/>
          <w:marBottom w:val="0"/>
          <w:divBdr>
            <w:top w:val="none" w:sz="0" w:space="0" w:color="auto"/>
            <w:left w:val="none" w:sz="0" w:space="0" w:color="auto"/>
            <w:bottom w:val="single" w:sz="6" w:space="0" w:color="CCCCCC"/>
            <w:right w:val="none" w:sz="0" w:space="0" w:color="auto"/>
          </w:divBdr>
          <w:divsChild>
            <w:div w:id="659886543">
              <w:marLeft w:val="0"/>
              <w:marRight w:val="0"/>
              <w:marTop w:val="0"/>
              <w:marBottom w:val="0"/>
              <w:divBdr>
                <w:top w:val="none" w:sz="0" w:space="0" w:color="auto"/>
                <w:left w:val="none" w:sz="0" w:space="0" w:color="auto"/>
                <w:bottom w:val="none" w:sz="0" w:space="0" w:color="auto"/>
                <w:right w:val="none" w:sz="0" w:space="0" w:color="auto"/>
              </w:divBdr>
              <w:divsChild>
                <w:div w:id="28649115">
                  <w:marLeft w:val="0"/>
                  <w:marRight w:val="0"/>
                  <w:marTop w:val="0"/>
                  <w:marBottom w:val="0"/>
                  <w:divBdr>
                    <w:top w:val="none" w:sz="0" w:space="0" w:color="auto"/>
                    <w:left w:val="none" w:sz="0" w:space="0" w:color="auto"/>
                    <w:bottom w:val="none" w:sz="0" w:space="0" w:color="auto"/>
                    <w:right w:val="none" w:sz="0" w:space="0" w:color="auto"/>
                  </w:divBdr>
                  <w:divsChild>
                    <w:div w:id="517894132">
                      <w:marLeft w:val="0"/>
                      <w:marRight w:val="0"/>
                      <w:marTop w:val="0"/>
                      <w:marBottom w:val="0"/>
                      <w:divBdr>
                        <w:top w:val="none" w:sz="0" w:space="0" w:color="auto"/>
                        <w:left w:val="none" w:sz="0" w:space="0" w:color="auto"/>
                        <w:bottom w:val="none" w:sz="0" w:space="0" w:color="auto"/>
                        <w:right w:val="none" w:sz="0" w:space="0" w:color="auto"/>
                      </w:divBdr>
                      <w:divsChild>
                        <w:div w:id="1742825460">
                          <w:marLeft w:val="0"/>
                          <w:marRight w:val="0"/>
                          <w:marTop w:val="0"/>
                          <w:marBottom w:val="0"/>
                          <w:divBdr>
                            <w:top w:val="none" w:sz="0" w:space="0" w:color="auto"/>
                            <w:left w:val="none" w:sz="0" w:space="0" w:color="auto"/>
                            <w:bottom w:val="none" w:sz="0" w:space="0" w:color="auto"/>
                            <w:right w:val="none" w:sz="0" w:space="0" w:color="auto"/>
                          </w:divBdr>
                          <w:divsChild>
                            <w:div w:id="309141989">
                              <w:marLeft w:val="0"/>
                              <w:marRight w:val="0"/>
                              <w:marTop w:val="0"/>
                              <w:marBottom w:val="0"/>
                              <w:divBdr>
                                <w:top w:val="none" w:sz="0" w:space="0" w:color="auto"/>
                                <w:left w:val="none" w:sz="0" w:space="0" w:color="auto"/>
                                <w:bottom w:val="none" w:sz="0" w:space="0" w:color="auto"/>
                                <w:right w:val="none" w:sz="0" w:space="0" w:color="auto"/>
                              </w:divBdr>
                              <w:divsChild>
                                <w:div w:id="39328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085569">
      <w:bodyDiv w:val="1"/>
      <w:marLeft w:val="0"/>
      <w:marRight w:val="0"/>
      <w:marTop w:val="0"/>
      <w:marBottom w:val="0"/>
      <w:divBdr>
        <w:top w:val="none" w:sz="0" w:space="0" w:color="auto"/>
        <w:left w:val="none" w:sz="0" w:space="0" w:color="auto"/>
        <w:bottom w:val="none" w:sz="0" w:space="0" w:color="auto"/>
        <w:right w:val="none" w:sz="0" w:space="0" w:color="auto"/>
      </w:divBdr>
    </w:div>
    <w:div w:id="1289900517">
      <w:bodyDiv w:val="1"/>
      <w:marLeft w:val="0"/>
      <w:marRight w:val="0"/>
      <w:marTop w:val="0"/>
      <w:marBottom w:val="0"/>
      <w:divBdr>
        <w:top w:val="none" w:sz="0" w:space="0" w:color="auto"/>
        <w:left w:val="none" w:sz="0" w:space="0" w:color="auto"/>
        <w:bottom w:val="none" w:sz="0" w:space="0" w:color="auto"/>
        <w:right w:val="none" w:sz="0" w:space="0" w:color="auto"/>
      </w:divBdr>
    </w:div>
    <w:div w:id="1360007295">
      <w:bodyDiv w:val="1"/>
      <w:marLeft w:val="0"/>
      <w:marRight w:val="0"/>
      <w:marTop w:val="0"/>
      <w:marBottom w:val="0"/>
      <w:divBdr>
        <w:top w:val="none" w:sz="0" w:space="0" w:color="auto"/>
        <w:left w:val="none" w:sz="0" w:space="0" w:color="auto"/>
        <w:bottom w:val="none" w:sz="0" w:space="0" w:color="auto"/>
        <w:right w:val="none" w:sz="0" w:space="0" w:color="auto"/>
      </w:divBdr>
    </w:div>
    <w:div w:id="1387996027">
      <w:bodyDiv w:val="1"/>
      <w:marLeft w:val="0"/>
      <w:marRight w:val="0"/>
      <w:marTop w:val="0"/>
      <w:marBottom w:val="0"/>
      <w:divBdr>
        <w:top w:val="none" w:sz="0" w:space="0" w:color="auto"/>
        <w:left w:val="none" w:sz="0" w:space="0" w:color="auto"/>
        <w:bottom w:val="none" w:sz="0" w:space="0" w:color="auto"/>
        <w:right w:val="none" w:sz="0" w:space="0" w:color="auto"/>
      </w:divBdr>
    </w:div>
    <w:div w:id="1398547944">
      <w:bodyDiv w:val="1"/>
      <w:marLeft w:val="0"/>
      <w:marRight w:val="0"/>
      <w:marTop w:val="0"/>
      <w:marBottom w:val="0"/>
      <w:divBdr>
        <w:top w:val="none" w:sz="0" w:space="0" w:color="auto"/>
        <w:left w:val="none" w:sz="0" w:space="0" w:color="auto"/>
        <w:bottom w:val="none" w:sz="0" w:space="0" w:color="auto"/>
        <w:right w:val="none" w:sz="0" w:space="0" w:color="auto"/>
      </w:divBdr>
      <w:divsChild>
        <w:div w:id="1848136565">
          <w:marLeft w:val="0"/>
          <w:marRight w:val="0"/>
          <w:marTop w:val="0"/>
          <w:marBottom w:val="0"/>
          <w:divBdr>
            <w:top w:val="none" w:sz="0" w:space="0" w:color="auto"/>
            <w:left w:val="none" w:sz="0" w:space="0" w:color="auto"/>
            <w:bottom w:val="none" w:sz="0" w:space="0" w:color="auto"/>
            <w:right w:val="none" w:sz="0" w:space="0" w:color="auto"/>
          </w:divBdr>
        </w:div>
        <w:div w:id="1392776097">
          <w:marLeft w:val="0"/>
          <w:marRight w:val="0"/>
          <w:marTop w:val="0"/>
          <w:marBottom w:val="0"/>
          <w:divBdr>
            <w:top w:val="none" w:sz="0" w:space="0" w:color="auto"/>
            <w:left w:val="none" w:sz="0" w:space="0" w:color="auto"/>
            <w:bottom w:val="none" w:sz="0" w:space="0" w:color="auto"/>
            <w:right w:val="none" w:sz="0" w:space="0" w:color="auto"/>
          </w:divBdr>
        </w:div>
        <w:div w:id="310408317">
          <w:marLeft w:val="0"/>
          <w:marRight w:val="0"/>
          <w:marTop w:val="0"/>
          <w:marBottom w:val="0"/>
          <w:divBdr>
            <w:top w:val="none" w:sz="0" w:space="0" w:color="auto"/>
            <w:left w:val="none" w:sz="0" w:space="0" w:color="auto"/>
            <w:bottom w:val="none" w:sz="0" w:space="0" w:color="auto"/>
            <w:right w:val="none" w:sz="0" w:space="0" w:color="auto"/>
          </w:divBdr>
        </w:div>
        <w:div w:id="433288309">
          <w:marLeft w:val="0"/>
          <w:marRight w:val="0"/>
          <w:marTop w:val="0"/>
          <w:marBottom w:val="0"/>
          <w:divBdr>
            <w:top w:val="none" w:sz="0" w:space="0" w:color="auto"/>
            <w:left w:val="none" w:sz="0" w:space="0" w:color="auto"/>
            <w:bottom w:val="none" w:sz="0" w:space="0" w:color="auto"/>
            <w:right w:val="none" w:sz="0" w:space="0" w:color="auto"/>
          </w:divBdr>
        </w:div>
        <w:div w:id="1456678146">
          <w:marLeft w:val="0"/>
          <w:marRight w:val="0"/>
          <w:marTop w:val="0"/>
          <w:marBottom w:val="0"/>
          <w:divBdr>
            <w:top w:val="none" w:sz="0" w:space="0" w:color="auto"/>
            <w:left w:val="none" w:sz="0" w:space="0" w:color="auto"/>
            <w:bottom w:val="none" w:sz="0" w:space="0" w:color="auto"/>
            <w:right w:val="none" w:sz="0" w:space="0" w:color="auto"/>
          </w:divBdr>
        </w:div>
        <w:div w:id="1672414786">
          <w:marLeft w:val="0"/>
          <w:marRight w:val="0"/>
          <w:marTop w:val="0"/>
          <w:marBottom w:val="0"/>
          <w:divBdr>
            <w:top w:val="none" w:sz="0" w:space="0" w:color="auto"/>
            <w:left w:val="none" w:sz="0" w:space="0" w:color="auto"/>
            <w:bottom w:val="none" w:sz="0" w:space="0" w:color="auto"/>
            <w:right w:val="none" w:sz="0" w:space="0" w:color="auto"/>
          </w:divBdr>
        </w:div>
        <w:div w:id="189800039">
          <w:marLeft w:val="0"/>
          <w:marRight w:val="0"/>
          <w:marTop w:val="0"/>
          <w:marBottom w:val="0"/>
          <w:divBdr>
            <w:top w:val="none" w:sz="0" w:space="0" w:color="auto"/>
            <w:left w:val="none" w:sz="0" w:space="0" w:color="auto"/>
            <w:bottom w:val="none" w:sz="0" w:space="0" w:color="auto"/>
            <w:right w:val="none" w:sz="0" w:space="0" w:color="auto"/>
          </w:divBdr>
        </w:div>
        <w:div w:id="2031952579">
          <w:marLeft w:val="0"/>
          <w:marRight w:val="0"/>
          <w:marTop w:val="0"/>
          <w:marBottom w:val="0"/>
          <w:divBdr>
            <w:top w:val="none" w:sz="0" w:space="0" w:color="auto"/>
            <w:left w:val="none" w:sz="0" w:space="0" w:color="auto"/>
            <w:bottom w:val="none" w:sz="0" w:space="0" w:color="auto"/>
            <w:right w:val="none" w:sz="0" w:space="0" w:color="auto"/>
          </w:divBdr>
        </w:div>
        <w:div w:id="765273685">
          <w:marLeft w:val="0"/>
          <w:marRight w:val="0"/>
          <w:marTop w:val="0"/>
          <w:marBottom w:val="0"/>
          <w:divBdr>
            <w:top w:val="none" w:sz="0" w:space="0" w:color="auto"/>
            <w:left w:val="none" w:sz="0" w:space="0" w:color="auto"/>
            <w:bottom w:val="none" w:sz="0" w:space="0" w:color="auto"/>
            <w:right w:val="none" w:sz="0" w:space="0" w:color="auto"/>
          </w:divBdr>
        </w:div>
        <w:div w:id="290675589">
          <w:marLeft w:val="0"/>
          <w:marRight w:val="0"/>
          <w:marTop w:val="0"/>
          <w:marBottom w:val="0"/>
          <w:divBdr>
            <w:top w:val="none" w:sz="0" w:space="0" w:color="auto"/>
            <w:left w:val="none" w:sz="0" w:space="0" w:color="auto"/>
            <w:bottom w:val="none" w:sz="0" w:space="0" w:color="auto"/>
            <w:right w:val="none" w:sz="0" w:space="0" w:color="auto"/>
          </w:divBdr>
        </w:div>
        <w:div w:id="826625593">
          <w:marLeft w:val="0"/>
          <w:marRight w:val="0"/>
          <w:marTop w:val="0"/>
          <w:marBottom w:val="0"/>
          <w:divBdr>
            <w:top w:val="none" w:sz="0" w:space="0" w:color="auto"/>
            <w:left w:val="none" w:sz="0" w:space="0" w:color="auto"/>
            <w:bottom w:val="none" w:sz="0" w:space="0" w:color="auto"/>
            <w:right w:val="none" w:sz="0" w:space="0" w:color="auto"/>
          </w:divBdr>
        </w:div>
        <w:div w:id="226844596">
          <w:marLeft w:val="0"/>
          <w:marRight w:val="0"/>
          <w:marTop w:val="0"/>
          <w:marBottom w:val="0"/>
          <w:divBdr>
            <w:top w:val="none" w:sz="0" w:space="0" w:color="auto"/>
            <w:left w:val="none" w:sz="0" w:space="0" w:color="auto"/>
            <w:bottom w:val="none" w:sz="0" w:space="0" w:color="auto"/>
            <w:right w:val="none" w:sz="0" w:space="0" w:color="auto"/>
          </w:divBdr>
        </w:div>
        <w:div w:id="838740710">
          <w:marLeft w:val="0"/>
          <w:marRight w:val="0"/>
          <w:marTop w:val="0"/>
          <w:marBottom w:val="0"/>
          <w:divBdr>
            <w:top w:val="none" w:sz="0" w:space="0" w:color="auto"/>
            <w:left w:val="none" w:sz="0" w:space="0" w:color="auto"/>
            <w:bottom w:val="none" w:sz="0" w:space="0" w:color="auto"/>
            <w:right w:val="none" w:sz="0" w:space="0" w:color="auto"/>
          </w:divBdr>
        </w:div>
        <w:div w:id="1417704731">
          <w:marLeft w:val="0"/>
          <w:marRight w:val="0"/>
          <w:marTop w:val="0"/>
          <w:marBottom w:val="0"/>
          <w:divBdr>
            <w:top w:val="none" w:sz="0" w:space="0" w:color="auto"/>
            <w:left w:val="none" w:sz="0" w:space="0" w:color="auto"/>
            <w:bottom w:val="none" w:sz="0" w:space="0" w:color="auto"/>
            <w:right w:val="none" w:sz="0" w:space="0" w:color="auto"/>
          </w:divBdr>
        </w:div>
        <w:div w:id="948704899">
          <w:marLeft w:val="0"/>
          <w:marRight w:val="0"/>
          <w:marTop w:val="0"/>
          <w:marBottom w:val="0"/>
          <w:divBdr>
            <w:top w:val="none" w:sz="0" w:space="0" w:color="auto"/>
            <w:left w:val="none" w:sz="0" w:space="0" w:color="auto"/>
            <w:bottom w:val="none" w:sz="0" w:space="0" w:color="auto"/>
            <w:right w:val="none" w:sz="0" w:space="0" w:color="auto"/>
          </w:divBdr>
        </w:div>
        <w:div w:id="1038161787">
          <w:marLeft w:val="0"/>
          <w:marRight w:val="0"/>
          <w:marTop w:val="0"/>
          <w:marBottom w:val="0"/>
          <w:divBdr>
            <w:top w:val="none" w:sz="0" w:space="0" w:color="auto"/>
            <w:left w:val="none" w:sz="0" w:space="0" w:color="auto"/>
            <w:bottom w:val="none" w:sz="0" w:space="0" w:color="auto"/>
            <w:right w:val="none" w:sz="0" w:space="0" w:color="auto"/>
          </w:divBdr>
        </w:div>
        <w:div w:id="1298682706">
          <w:marLeft w:val="0"/>
          <w:marRight w:val="0"/>
          <w:marTop w:val="0"/>
          <w:marBottom w:val="0"/>
          <w:divBdr>
            <w:top w:val="none" w:sz="0" w:space="0" w:color="auto"/>
            <w:left w:val="none" w:sz="0" w:space="0" w:color="auto"/>
            <w:bottom w:val="none" w:sz="0" w:space="0" w:color="auto"/>
            <w:right w:val="none" w:sz="0" w:space="0" w:color="auto"/>
          </w:divBdr>
        </w:div>
        <w:div w:id="208494943">
          <w:marLeft w:val="0"/>
          <w:marRight w:val="0"/>
          <w:marTop w:val="0"/>
          <w:marBottom w:val="0"/>
          <w:divBdr>
            <w:top w:val="none" w:sz="0" w:space="0" w:color="auto"/>
            <w:left w:val="none" w:sz="0" w:space="0" w:color="auto"/>
            <w:bottom w:val="none" w:sz="0" w:space="0" w:color="auto"/>
            <w:right w:val="none" w:sz="0" w:space="0" w:color="auto"/>
          </w:divBdr>
        </w:div>
        <w:div w:id="445539697">
          <w:marLeft w:val="0"/>
          <w:marRight w:val="0"/>
          <w:marTop w:val="0"/>
          <w:marBottom w:val="0"/>
          <w:divBdr>
            <w:top w:val="none" w:sz="0" w:space="0" w:color="auto"/>
            <w:left w:val="none" w:sz="0" w:space="0" w:color="auto"/>
            <w:bottom w:val="none" w:sz="0" w:space="0" w:color="auto"/>
            <w:right w:val="none" w:sz="0" w:space="0" w:color="auto"/>
          </w:divBdr>
        </w:div>
        <w:div w:id="1187792266">
          <w:marLeft w:val="0"/>
          <w:marRight w:val="0"/>
          <w:marTop w:val="0"/>
          <w:marBottom w:val="0"/>
          <w:divBdr>
            <w:top w:val="none" w:sz="0" w:space="0" w:color="auto"/>
            <w:left w:val="none" w:sz="0" w:space="0" w:color="auto"/>
            <w:bottom w:val="none" w:sz="0" w:space="0" w:color="auto"/>
            <w:right w:val="none" w:sz="0" w:space="0" w:color="auto"/>
          </w:divBdr>
        </w:div>
        <w:div w:id="1481580149">
          <w:marLeft w:val="0"/>
          <w:marRight w:val="0"/>
          <w:marTop w:val="0"/>
          <w:marBottom w:val="0"/>
          <w:divBdr>
            <w:top w:val="none" w:sz="0" w:space="0" w:color="auto"/>
            <w:left w:val="none" w:sz="0" w:space="0" w:color="auto"/>
            <w:bottom w:val="none" w:sz="0" w:space="0" w:color="auto"/>
            <w:right w:val="none" w:sz="0" w:space="0" w:color="auto"/>
          </w:divBdr>
        </w:div>
        <w:div w:id="1885754113">
          <w:marLeft w:val="0"/>
          <w:marRight w:val="0"/>
          <w:marTop w:val="0"/>
          <w:marBottom w:val="0"/>
          <w:divBdr>
            <w:top w:val="none" w:sz="0" w:space="0" w:color="auto"/>
            <w:left w:val="none" w:sz="0" w:space="0" w:color="auto"/>
            <w:bottom w:val="none" w:sz="0" w:space="0" w:color="auto"/>
            <w:right w:val="none" w:sz="0" w:space="0" w:color="auto"/>
          </w:divBdr>
        </w:div>
        <w:div w:id="2117166393">
          <w:marLeft w:val="0"/>
          <w:marRight w:val="0"/>
          <w:marTop w:val="0"/>
          <w:marBottom w:val="0"/>
          <w:divBdr>
            <w:top w:val="none" w:sz="0" w:space="0" w:color="auto"/>
            <w:left w:val="none" w:sz="0" w:space="0" w:color="auto"/>
            <w:bottom w:val="none" w:sz="0" w:space="0" w:color="auto"/>
            <w:right w:val="none" w:sz="0" w:space="0" w:color="auto"/>
          </w:divBdr>
        </w:div>
        <w:div w:id="1579515731">
          <w:marLeft w:val="0"/>
          <w:marRight w:val="0"/>
          <w:marTop w:val="0"/>
          <w:marBottom w:val="0"/>
          <w:divBdr>
            <w:top w:val="none" w:sz="0" w:space="0" w:color="auto"/>
            <w:left w:val="none" w:sz="0" w:space="0" w:color="auto"/>
            <w:bottom w:val="none" w:sz="0" w:space="0" w:color="auto"/>
            <w:right w:val="none" w:sz="0" w:space="0" w:color="auto"/>
          </w:divBdr>
        </w:div>
      </w:divsChild>
    </w:div>
    <w:div w:id="1400594039">
      <w:bodyDiv w:val="1"/>
      <w:marLeft w:val="0"/>
      <w:marRight w:val="0"/>
      <w:marTop w:val="0"/>
      <w:marBottom w:val="0"/>
      <w:divBdr>
        <w:top w:val="none" w:sz="0" w:space="0" w:color="auto"/>
        <w:left w:val="none" w:sz="0" w:space="0" w:color="auto"/>
        <w:bottom w:val="none" w:sz="0" w:space="0" w:color="auto"/>
        <w:right w:val="none" w:sz="0" w:space="0" w:color="auto"/>
      </w:divBdr>
    </w:div>
    <w:div w:id="1414624830">
      <w:bodyDiv w:val="1"/>
      <w:marLeft w:val="0"/>
      <w:marRight w:val="0"/>
      <w:marTop w:val="0"/>
      <w:marBottom w:val="0"/>
      <w:divBdr>
        <w:top w:val="none" w:sz="0" w:space="0" w:color="auto"/>
        <w:left w:val="none" w:sz="0" w:space="0" w:color="auto"/>
        <w:bottom w:val="none" w:sz="0" w:space="0" w:color="auto"/>
        <w:right w:val="none" w:sz="0" w:space="0" w:color="auto"/>
      </w:divBdr>
    </w:div>
    <w:div w:id="1464351110">
      <w:bodyDiv w:val="1"/>
      <w:marLeft w:val="0"/>
      <w:marRight w:val="0"/>
      <w:marTop w:val="0"/>
      <w:marBottom w:val="0"/>
      <w:divBdr>
        <w:top w:val="none" w:sz="0" w:space="0" w:color="auto"/>
        <w:left w:val="none" w:sz="0" w:space="0" w:color="auto"/>
        <w:bottom w:val="none" w:sz="0" w:space="0" w:color="auto"/>
        <w:right w:val="none" w:sz="0" w:space="0" w:color="auto"/>
      </w:divBdr>
    </w:div>
    <w:div w:id="1470517066">
      <w:bodyDiv w:val="1"/>
      <w:marLeft w:val="0"/>
      <w:marRight w:val="0"/>
      <w:marTop w:val="0"/>
      <w:marBottom w:val="0"/>
      <w:divBdr>
        <w:top w:val="none" w:sz="0" w:space="0" w:color="auto"/>
        <w:left w:val="none" w:sz="0" w:space="0" w:color="auto"/>
        <w:bottom w:val="none" w:sz="0" w:space="0" w:color="auto"/>
        <w:right w:val="none" w:sz="0" w:space="0" w:color="auto"/>
      </w:divBdr>
      <w:divsChild>
        <w:div w:id="1797026212">
          <w:marLeft w:val="0"/>
          <w:marRight w:val="0"/>
          <w:marTop w:val="0"/>
          <w:marBottom w:val="0"/>
          <w:divBdr>
            <w:top w:val="none" w:sz="0" w:space="0" w:color="auto"/>
            <w:left w:val="none" w:sz="0" w:space="0" w:color="auto"/>
            <w:bottom w:val="none" w:sz="0" w:space="0" w:color="auto"/>
            <w:right w:val="none" w:sz="0" w:space="0" w:color="auto"/>
          </w:divBdr>
          <w:divsChild>
            <w:div w:id="1641349470">
              <w:marLeft w:val="0"/>
              <w:marRight w:val="0"/>
              <w:marTop w:val="0"/>
              <w:marBottom w:val="0"/>
              <w:divBdr>
                <w:top w:val="none" w:sz="0" w:space="0" w:color="auto"/>
                <w:left w:val="none" w:sz="0" w:space="0" w:color="auto"/>
                <w:bottom w:val="none" w:sz="0" w:space="0" w:color="auto"/>
                <w:right w:val="none" w:sz="0" w:space="0" w:color="auto"/>
              </w:divBdr>
              <w:divsChild>
                <w:div w:id="586840368">
                  <w:marLeft w:val="0"/>
                  <w:marRight w:val="0"/>
                  <w:marTop w:val="0"/>
                  <w:marBottom w:val="0"/>
                  <w:divBdr>
                    <w:top w:val="none" w:sz="0" w:space="0" w:color="auto"/>
                    <w:left w:val="none" w:sz="0" w:space="0" w:color="auto"/>
                    <w:bottom w:val="none" w:sz="0" w:space="0" w:color="auto"/>
                    <w:right w:val="none" w:sz="0" w:space="0" w:color="auto"/>
                  </w:divBdr>
                  <w:divsChild>
                    <w:div w:id="2105804241">
                      <w:marLeft w:val="0"/>
                      <w:marRight w:val="0"/>
                      <w:marTop w:val="0"/>
                      <w:marBottom w:val="0"/>
                      <w:divBdr>
                        <w:top w:val="none" w:sz="0" w:space="0" w:color="auto"/>
                        <w:left w:val="none" w:sz="0" w:space="0" w:color="auto"/>
                        <w:bottom w:val="none" w:sz="0" w:space="0" w:color="auto"/>
                        <w:right w:val="none" w:sz="0" w:space="0" w:color="auto"/>
                      </w:divBdr>
                      <w:divsChild>
                        <w:div w:id="722169146">
                          <w:marLeft w:val="0"/>
                          <w:marRight w:val="0"/>
                          <w:marTop w:val="0"/>
                          <w:marBottom w:val="0"/>
                          <w:divBdr>
                            <w:top w:val="none" w:sz="0" w:space="0" w:color="auto"/>
                            <w:left w:val="none" w:sz="0" w:space="0" w:color="auto"/>
                            <w:bottom w:val="none" w:sz="0" w:space="0" w:color="auto"/>
                            <w:right w:val="none" w:sz="0" w:space="0" w:color="auto"/>
                          </w:divBdr>
                          <w:divsChild>
                            <w:div w:id="125922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057588">
      <w:bodyDiv w:val="1"/>
      <w:marLeft w:val="0"/>
      <w:marRight w:val="0"/>
      <w:marTop w:val="0"/>
      <w:marBottom w:val="0"/>
      <w:divBdr>
        <w:top w:val="none" w:sz="0" w:space="0" w:color="auto"/>
        <w:left w:val="none" w:sz="0" w:space="0" w:color="auto"/>
        <w:bottom w:val="none" w:sz="0" w:space="0" w:color="auto"/>
        <w:right w:val="none" w:sz="0" w:space="0" w:color="auto"/>
      </w:divBdr>
    </w:div>
    <w:div w:id="1475175278">
      <w:bodyDiv w:val="1"/>
      <w:marLeft w:val="0"/>
      <w:marRight w:val="0"/>
      <w:marTop w:val="0"/>
      <w:marBottom w:val="0"/>
      <w:divBdr>
        <w:top w:val="none" w:sz="0" w:space="0" w:color="auto"/>
        <w:left w:val="none" w:sz="0" w:space="0" w:color="auto"/>
        <w:bottom w:val="none" w:sz="0" w:space="0" w:color="auto"/>
        <w:right w:val="none" w:sz="0" w:space="0" w:color="auto"/>
      </w:divBdr>
    </w:div>
    <w:div w:id="1508402709">
      <w:bodyDiv w:val="1"/>
      <w:marLeft w:val="0"/>
      <w:marRight w:val="0"/>
      <w:marTop w:val="0"/>
      <w:marBottom w:val="0"/>
      <w:divBdr>
        <w:top w:val="none" w:sz="0" w:space="0" w:color="auto"/>
        <w:left w:val="none" w:sz="0" w:space="0" w:color="auto"/>
        <w:bottom w:val="none" w:sz="0" w:space="0" w:color="auto"/>
        <w:right w:val="none" w:sz="0" w:space="0" w:color="auto"/>
      </w:divBdr>
    </w:div>
    <w:div w:id="1519545206">
      <w:bodyDiv w:val="1"/>
      <w:marLeft w:val="0"/>
      <w:marRight w:val="0"/>
      <w:marTop w:val="0"/>
      <w:marBottom w:val="0"/>
      <w:divBdr>
        <w:top w:val="none" w:sz="0" w:space="0" w:color="auto"/>
        <w:left w:val="none" w:sz="0" w:space="0" w:color="auto"/>
        <w:bottom w:val="none" w:sz="0" w:space="0" w:color="auto"/>
        <w:right w:val="none" w:sz="0" w:space="0" w:color="auto"/>
      </w:divBdr>
    </w:div>
    <w:div w:id="1521309957">
      <w:bodyDiv w:val="1"/>
      <w:marLeft w:val="0"/>
      <w:marRight w:val="0"/>
      <w:marTop w:val="0"/>
      <w:marBottom w:val="0"/>
      <w:divBdr>
        <w:top w:val="none" w:sz="0" w:space="0" w:color="auto"/>
        <w:left w:val="none" w:sz="0" w:space="0" w:color="auto"/>
        <w:bottom w:val="none" w:sz="0" w:space="0" w:color="auto"/>
        <w:right w:val="none" w:sz="0" w:space="0" w:color="auto"/>
      </w:divBdr>
    </w:div>
    <w:div w:id="1543446326">
      <w:bodyDiv w:val="1"/>
      <w:marLeft w:val="0"/>
      <w:marRight w:val="0"/>
      <w:marTop w:val="0"/>
      <w:marBottom w:val="0"/>
      <w:divBdr>
        <w:top w:val="none" w:sz="0" w:space="0" w:color="auto"/>
        <w:left w:val="none" w:sz="0" w:space="0" w:color="auto"/>
        <w:bottom w:val="none" w:sz="0" w:space="0" w:color="auto"/>
        <w:right w:val="none" w:sz="0" w:space="0" w:color="auto"/>
      </w:divBdr>
      <w:divsChild>
        <w:div w:id="1823277776">
          <w:marLeft w:val="0"/>
          <w:marRight w:val="0"/>
          <w:marTop w:val="0"/>
          <w:marBottom w:val="0"/>
          <w:divBdr>
            <w:top w:val="none" w:sz="0" w:space="0" w:color="auto"/>
            <w:left w:val="none" w:sz="0" w:space="0" w:color="auto"/>
            <w:bottom w:val="none" w:sz="0" w:space="0" w:color="auto"/>
            <w:right w:val="none" w:sz="0" w:space="0" w:color="auto"/>
          </w:divBdr>
          <w:divsChild>
            <w:div w:id="370883177">
              <w:marLeft w:val="0"/>
              <w:marRight w:val="0"/>
              <w:marTop w:val="0"/>
              <w:marBottom w:val="0"/>
              <w:divBdr>
                <w:top w:val="none" w:sz="0" w:space="0" w:color="auto"/>
                <w:left w:val="none" w:sz="0" w:space="0" w:color="auto"/>
                <w:bottom w:val="none" w:sz="0" w:space="0" w:color="auto"/>
                <w:right w:val="none" w:sz="0" w:space="0" w:color="auto"/>
              </w:divBdr>
              <w:divsChild>
                <w:div w:id="958608225">
                  <w:marLeft w:val="0"/>
                  <w:marRight w:val="0"/>
                  <w:marTop w:val="0"/>
                  <w:marBottom w:val="0"/>
                  <w:divBdr>
                    <w:top w:val="none" w:sz="0" w:space="0" w:color="auto"/>
                    <w:left w:val="none" w:sz="0" w:space="0" w:color="auto"/>
                    <w:bottom w:val="none" w:sz="0" w:space="0" w:color="auto"/>
                    <w:right w:val="none" w:sz="0" w:space="0" w:color="auto"/>
                  </w:divBdr>
                  <w:divsChild>
                    <w:div w:id="1717466875">
                      <w:marLeft w:val="0"/>
                      <w:marRight w:val="0"/>
                      <w:marTop w:val="0"/>
                      <w:marBottom w:val="0"/>
                      <w:divBdr>
                        <w:top w:val="none" w:sz="0" w:space="0" w:color="auto"/>
                        <w:left w:val="none" w:sz="0" w:space="0" w:color="auto"/>
                        <w:bottom w:val="none" w:sz="0" w:space="0" w:color="auto"/>
                        <w:right w:val="none" w:sz="0" w:space="0" w:color="auto"/>
                      </w:divBdr>
                      <w:divsChild>
                        <w:div w:id="1579242451">
                          <w:marLeft w:val="0"/>
                          <w:marRight w:val="0"/>
                          <w:marTop w:val="0"/>
                          <w:marBottom w:val="0"/>
                          <w:divBdr>
                            <w:top w:val="none" w:sz="0" w:space="0" w:color="auto"/>
                            <w:left w:val="none" w:sz="0" w:space="0" w:color="auto"/>
                            <w:bottom w:val="none" w:sz="0" w:space="0" w:color="auto"/>
                            <w:right w:val="none" w:sz="0" w:space="0" w:color="auto"/>
                          </w:divBdr>
                          <w:divsChild>
                            <w:div w:id="2014602366">
                              <w:marLeft w:val="0"/>
                              <w:marRight w:val="0"/>
                              <w:marTop w:val="0"/>
                              <w:marBottom w:val="0"/>
                              <w:divBdr>
                                <w:top w:val="none" w:sz="0" w:space="0" w:color="auto"/>
                                <w:left w:val="none" w:sz="0" w:space="0" w:color="auto"/>
                                <w:bottom w:val="none" w:sz="0" w:space="0" w:color="auto"/>
                                <w:right w:val="none" w:sz="0" w:space="0" w:color="auto"/>
                              </w:divBdr>
                              <w:divsChild>
                                <w:div w:id="490366172">
                                  <w:marLeft w:val="0"/>
                                  <w:marRight w:val="0"/>
                                  <w:marTop w:val="0"/>
                                  <w:marBottom w:val="0"/>
                                  <w:divBdr>
                                    <w:top w:val="none" w:sz="0" w:space="0" w:color="auto"/>
                                    <w:left w:val="none" w:sz="0" w:space="0" w:color="auto"/>
                                    <w:bottom w:val="none" w:sz="0" w:space="0" w:color="auto"/>
                                    <w:right w:val="none" w:sz="0" w:space="0" w:color="auto"/>
                                  </w:divBdr>
                                  <w:divsChild>
                                    <w:div w:id="1289699593">
                                      <w:marLeft w:val="0"/>
                                      <w:marRight w:val="0"/>
                                      <w:marTop w:val="0"/>
                                      <w:marBottom w:val="0"/>
                                      <w:divBdr>
                                        <w:top w:val="none" w:sz="0" w:space="0" w:color="auto"/>
                                        <w:left w:val="none" w:sz="0" w:space="0" w:color="auto"/>
                                        <w:bottom w:val="none" w:sz="0" w:space="0" w:color="auto"/>
                                        <w:right w:val="none" w:sz="0" w:space="0" w:color="auto"/>
                                      </w:divBdr>
                                      <w:divsChild>
                                        <w:div w:id="1122964507">
                                          <w:marLeft w:val="0"/>
                                          <w:marRight w:val="0"/>
                                          <w:marTop w:val="0"/>
                                          <w:marBottom w:val="0"/>
                                          <w:divBdr>
                                            <w:top w:val="none" w:sz="0" w:space="0" w:color="auto"/>
                                            <w:left w:val="none" w:sz="0" w:space="0" w:color="auto"/>
                                            <w:bottom w:val="none" w:sz="0" w:space="0" w:color="auto"/>
                                            <w:right w:val="none" w:sz="0" w:space="0" w:color="auto"/>
                                          </w:divBdr>
                                          <w:divsChild>
                                            <w:div w:id="978419346">
                                              <w:marLeft w:val="0"/>
                                              <w:marRight w:val="0"/>
                                              <w:marTop w:val="0"/>
                                              <w:marBottom w:val="0"/>
                                              <w:divBdr>
                                                <w:top w:val="none" w:sz="0" w:space="0" w:color="auto"/>
                                                <w:left w:val="none" w:sz="0" w:space="0" w:color="auto"/>
                                                <w:bottom w:val="none" w:sz="0" w:space="0" w:color="auto"/>
                                                <w:right w:val="none" w:sz="0" w:space="0" w:color="auto"/>
                                              </w:divBdr>
                                              <w:divsChild>
                                                <w:div w:id="1435250212">
                                                  <w:marLeft w:val="0"/>
                                                  <w:marRight w:val="0"/>
                                                  <w:marTop w:val="0"/>
                                                  <w:marBottom w:val="0"/>
                                                  <w:divBdr>
                                                    <w:top w:val="none" w:sz="0" w:space="0" w:color="auto"/>
                                                    <w:left w:val="none" w:sz="0" w:space="0" w:color="auto"/>
                                                    <w:bottom w:val="none" w:sz="0" w:space="0" w:color="auto"/>
                                                    <w:right w:val="none" w:sz="0" w:space="0" w:color="auto"/>
                                                  </w:divBdr>
                                                  <w:divsChild>
                                                    <w:div w:id="2977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8587916">
      <w:bodyDiv w:val="1"/>
      <w:marLeft w:val="0"/>
      <w:marRight w:val="0"/>
      <w:marTop w:val="0"/>
      <w:marBottom w:val="0"/>
      <w:divBdr>
        <w:top w:val="none" w:sz="0" w:space="0" w:color="auto"/>
        <w:left w:val="none" w:sz="0" w:space="0" w:color="auto"/>
        <w:bottom w:val="none" w:sz="0" w:space="0" w:color="auto"/>
        <w:right w:val="none" w:sz="0" w:space="0" w:color="auto"/>
      </w:divBdr>
    </w:div>
    <w:div w:id="1564638597">
      <w:bodyDiv w:val="1"/>
      <w:marLeft w:val="0"/>
      <w:marRight w:val="0"/>
      <w:marTop w:val="0"/>
      <w:marBottom w:val="0"/>
      <w:divBdr>
        <w:top w:val="none" w:sz="0" w:space="0" w:color="auto"/>
        <w:left w:val="none" w:sz="0" w:space="0" w:color="auto"/>
        <w:bottom w:val="none" w:sz="0" w:space="0" w:color="auto"/>
        <w:right w:val="none" w:sz="0" w:space="0" w:color="auto"/>
      </w:divBdr>
    </w:div>
    <w:div w:id="1569656140">
      <w:bodyDiv w:val="1"/>
      <w:marLeft w:val="0"/>
      <w:marRight w:val="0"/>
      <w:marTop w:val="0"/>
      <w:marBottom w:val="0"/>
      <w:divBdr>
        <w:top w:val="none" w:sz="0" w:space="0" w:color="auto"/>
        <w:left w:val="none" w:sz="0" w:space="0" w:color="auto"/>
        <w:bottom w:val="none" w:sz="0" w:space="0" w:color="auto"/>
        <w:right w:val="none" w:sz="0" w:space="0" w:color="auto"/>
      </w:divBdr>
    </w:div>
    <w:div w:id="1635214269">
      <w:bodyDiv w:val="1"/>
      <w:marLeft w:val="0"/>
      <w:marRight w:val="0"/>
      <w:marTop w:val="0"/>
      <w:marBottom w:val="0"/>
      <w:divBdr>
        <w:top w:val="none" w:sz="0" w:space="0" w:color="auto"/>
        <w:left w:val="none" w:sz="0" w:space="0" w:color="auto"/>
        <w:bottom w:val="none" w:sz="0" w:space="0" w:color="auto"/>
        <w:right w:val="none" w:sz="0" w:space="0" w:color="auto"/>
      </w:divBdr>
    </w:div>
    <w:div w:id="1659461755">
      <w:bodyDiv w:val="1"/>
      <w:marLeft w:val="0"/>
      <w:marRight w:val="0"/>
      <w:marTop w:val="0"/>
      <w:marBottom w:val="0"/>
      <w:divBdr>
        <w:top w:val="none" w:sz="0" w:space="0" w:color="auto"/>
        <w:left w:val="none" w:sz="0" w:space="0" w:color="auto"/>
        <w:bottom w:val="none" w:sz="0" w:space="0" w:color="auto"/>
        <w:right w:val="none" w:sz="0" w:space="0" w:color="auto"/>
      </w:divBdr>
    </w:div>
    <w:div w:id="1719669511">
      <w:bodyDiv w:val="1"/>
      <w:marLeft w:val="0"/>
      <w:marRight w:val="0"/>
      <w:marTop w:val="0"/>
      <w:marBottom w:val="0"/>
      <w:divBdr>
        <w:top w:val="none" w:sz="0" w:space="0" w:color="auto"/>
        <w:left w:val="none" w:sz="0" w:space="0" w:color="auto"/>
        <w:bottom w:val="none" w:sz="0" w:space="0" w:color="auto"/>
        <w:right w:val="none" w:sz="0" w:space="0" w:color="auto"/>
      </w:divBdr>
    </w:div>
    <w:div w:id="1722627913">
      <w:bodyDiv w:val="1"/>
      <w:marLeft w:val="0"/>
      <w:marRight w:val="0"/>
      <w:marTop w:val="0"/>
      <w:marBottom w:val="0"/>
      <w:divBdr>
        <w:top w:val="none" w:sz="0" w:space="0" w:color="auto"/>
        <w:left w:val="none" w:sz="0" w:space="0" w:color="auto"/>
        <w:bottom w:val="none" w:sz="0" w:space="0" w:color="auto"/>
        <w:right w:val="none" w:sz="0" w:space="0" w:color="auto"/>
      </w:divBdr>
    </w:div>
    <w:div w:id="1741559263">
      <w:bodyDiv w:val="1"/>
      <w:marLeft w:val="0"/>
      <w:marRight w:val="0"/>
      <w:marTop w:val="0"/>
      <w:marBottom w:val="0"/>
      <w:divBdr>
        <w:top w:val="none" w:sz="0" w:space="0" w:color="auto"/>
        <w:left w:val="none" w:sz="0" w:space="0" w:color="auto"/>
        <w:bottom w:val="none" w:sz="0" w:space="0" w:color="auto"/>
        <w:right w:val="none" w:sz="0" w:space="0" w:color="auto"/>
      </w:divBdr>
    </w:div>
    <w:div w:id="1750813523">
      <w:bodyDiv w:val="1"/>
      <w:marLeft w:val="0"/>
      <w:marRight w:val="0"/>
      <w:marTop w:val="0"/>
      <w:marBottom w:val="0"/>
      <w:divBdr>
        <w:top w:val="none" w:sz="0" w:space="0" w:color="auto"/>
        <w:left w:val="none" w:sz="0" w:space="0" w:color="auto"/>
        <w:bottom w:val="none" w:sz="0" w:space="0" w:color="auto"/>
        <w:right w:val="none" w:sz="0" w:space="0" w:color="auto"/>
      </w:divBdr>
    </w:div>
    <w:div w:id="1777434024">
      <w:bodyDiv w:val="1"/>
      <w:marLeft w:val="0"/>
      <w:marRight w:val="0"/>
      <w:marTop w:val="0"/>
      <w:marBottom w:val="0"/>
      <w:divBdr>
        <w:top w:val="none" w:sz="0" w:space="0" w:color="auto"/>
        <w:left w:val="none" w:sz="0" w:space="0" w:color="auto"/>
        <w:bottom w:val="none" w:sz="0" w:space="0" w:color="auto"/>
        <w:right w:val="none" w:sz="0" w:space="0" w:color="auto"/>
      </w:divBdr>
    </w:div>
    <w:div w:id="1800224047">
      <w:bodyDiv w:val="1"/>
      <w:marLeft w:val="0"/>
      <w:marRight w:val="0"/>
      <w:marTop w:val="0"/>
      <w:marBottom w:val="0"/>
      <w:divBdr>
        <w:top w:val="none" w:sz="0" w:space="0" w:color="auto"/>
        <w:left w:val="none" w:sz="0" w:space="0" w:color="auto"/>
        <w:bottom w:val="none" w:sz="0" w:space="0" w:color="auto"/>
        <w:right w:val="none" w:sz="0" w:space="0" w:color="auto"/>
      </w:divBdr>
    </w:div>
    <w:div w:id="1808233140">
      <w:marLeft w:val="0"/>
      <w:marRight w:val="0"/>
      <w:marTop w:val="0"/>
      <w:marBottom w:val="0"/>
      <w:divBdr>
        <w:top w:val="none" w:sz="0" w:space="0" w:color="auto"/>
        <w:left w:val="none" w:sz="0" w:space="0" w:color="auto"/>
        <w:bottom w:val="none" w:sz="0" w:space="0" w:color="auto"/>
        <w:right w:val="none" w:sz="0" w:space="0" w:color="auto"/>
      </w:divBdr>
      <w:divsChild>
        <w:div w:id="239826922">
          <w:marLeft w:val="0"/>
          <w:marRight w:val="0"/>
          <w:marTop w:val="0"/>
          <w:marBottom w:val="0"/>
          <w:divBdr>
            <w:top w:val="none" w:sz="0" w:space="0" w:color="auto"/>
            <w:left w:val="none" w:sz="0" w:space="0" w:color="auto"/>
            <w:bottom w:val="none" w:sz="0" w:space="0" w:color="auto"/>
            <w:right w:val="none" w:sz="0" w:space="0" w:color="auto"/>
          </w:divBdr>
          <w:divsChild>
            <w:div w:id="61579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2267">
      <w:bodyDiv w:val="1"/>
      <w:marLeft w:val="0"/>
      <w:marRight w:val="0"/>
      <w:marTop w:val="0"/>
      <w:marBottom w:val="0"/>
      <w:divBdr>
        <w:top w:val="none" w:sz="0" w:space="0" w:color="auto"/>
        <w:left w:val="none" w:sz="0" w:space="0" w:color="auto"/>
        <w:bottom w:val="none" w:sz="0" w:space="0" w:color="auto"/>
        <w:right w:val="none" w:sz="0" w:space="0" w:color="auto"/>
      </w:divBdr>
      <w:divsChild>
        <w:div w:id="1543132792">
          <w:marLeft w:val="0"/>
          <w:marRight w:val="0"/>
          <w:marTop w:val="0"/>
          <w:marBottom w:val="0"/>
          <w:divBdr>
            <w:top w:val="none" w:sz="0" w:space="0" w:color="auto"/>
            <w:left w:val="none" w:sz="0" w:space="0" w:color="auto"/>
            <w:bottom w:val="none" w:sz="0" w:space="0" w:color="auto"/>
            <w:right w:val="none" w:sz="0" w:space="0" w:color="auto"/>
          </w:divBdr>
          <w:divsChild>
            <w:div w:id="1102264767">
              <w:marLeft w:val="0"/>
              <w:marRight w:val="0"/>
              <w:marTop w:val="0"/>
              <w:marBottom w:val="0"/>
              <w:divBdr>
                <w:top w:val="none" w:sz="0" w:space="0" w:color="auto"/>
                <w:left w:val="none" w:sz="0" w:space="0" w:color="auto"/>
                <w:bottom w:val="none" w:sz="0" w:space="0" w:color="auto"/>
                <w:right w:val="none" w:sz="0" w:space="0" w:color="auto"/>
              </w:divBdr>
              <w:divsChild>
                <w:div w:id="248345890">
                  <w:marLeft w:val="0"/>
                  <w:marRight w:val="0"/>
                  <w:marTop w:val="0"/>
                  <w:marBottom w:val="0"/>
                  <w:divBdr>
                    <w:top w:val="none" w:sz="0" w:space="0" w:color="auto"/>
                    <w:left w:val="none" w:sz="0" w:space="0" w:color="auto"/>
                    <w:bottom w:val="none" w:sz="0" w:space="0" w:color="auto"/>
                    <w:right w:val="none" w:sz="0" w:space="0" w:color="auto"/>
                  </w:divBdr>
                </w:div>
                <w:div w:id="1417048053">
                  <w:marLeft w:val="0"/>
                  <w:marRight w:val="0"/>
                  <w:marTop w:val="0"/>
                  <w:marBottom w:val="0"/>
                  <w:divBdr>
                    <w:top w:val="none" w:sz="0" w:space="0" w:color="auto"/>
                    <w:left w:val="none" w:sz="0" w:space="0" w:color="auto"/>
                    <w:bottom w:val="none" w:sz="0" w:space="0" w:color="auto"/>
                    <w:right w:val="none" w:sz="0" w:space="0" w:color="auto"/>
                  </w:divBdr>
                </w:div>
                <w:div w:id="839272018">
                  <w:marLeft w:val="0"/>
                  <w:marRight w:val="0"/>
                  <w:marTop w:val="0"/>
                  <w:marBottom w:val="0"/>
                  <w:divBdr>
                    <w:top w:val="none" w:sz="0" w:space="0" w:color="auto"/>
                    <w:left w:val="none" w:sz="0" w:space="0" w:color="auto"/>
                    <w:bottom w:val="none" w:sz="0" w:space="0" w:color="auto"/>
                    <w:right w:val="none" w:sz="0" w:space="0" w:color="auto"/>
                  </w:divBdr>
                </w:div>
                <w:div w:id="1206523591">
                  <w:marLeft w:val="0"/>
                  <w:marRight w:val="0"/>
                  <w:marTop w:val="0"/>
                  <w:marBottom w:val="0"/>
                  <w:divBdr>
                    <w:top w:val="none" w:sz="0" w:space="0" w:color="auto"/>
                    <w:left w:val="none" w:sz="0" w:space="0" w:color="auto"/>
                    <w:bottom w:val="none" w:sz="0" w:space="0" w:color="auto"/>
                    <w:right w:val="none" w:sz="0" w:space="0" w:color="auto"/>
                  </w:divBdr>
                </w:div>
                <w:div w:id="1749225642">
                  <w:marLeft w:val="0"/>
                  <w:marRight w:val="0"/>
                  <w:marTop w:val="0"/>
                  <w:marBottom w:val="0"/>
                  <w:divBdr>
                    <w:top w:val="none" w:sz="0" w:space="0" w:color="auto"/>
                    <w:left w:val="none" w:sz="0" w:space="0" w:color="auto"/>
                    <w:bottom w:val="none" w:sz="0" w:space="0" w:color="auto"/>
                    <w:right w:val="none" w:sz="0" w:space="0" w:color="auto"/>
                  </w:divBdr>
                </w:div>
                <w:div w:id="1505363025">
                  <w:marLeft w:val="0"/>
                  <w:marRight w:val="0"/>
                  <w:marTop w:val="0"/>
                  <w:marBottom w:val="0"/>
                  <w:divBdr>
                    <w:top w:val="none" w:sz="0" w:space="0" w:color="auto"/>
                    <w:left w:val="none" w:sz="0" w:space="0" w:color="auto"/>
                    <w:bottom w:val="none" w:sz="0" w:space="0" w:color="auto"/>
                    <w:right w:val="none" w:sz="0" w:space="0" w:color="auto"/>
                  </w:divBdr>
                </w:div>
                <w:div w:id="535236604">
                  <w:marLeft w:val="0"/>
                  <w:marRight w:val="0"/>
                  <w:marTop w:val="0"/>
                  <w:marBottom w:val="0"/>
                  <w:divBdr>
                    <w:top w:val="none" w:sz="0" w:space="0" w:color="auto"/>
                    <w:left w:val="none" w:sz="0" w:space="0" w:color="auto"/>
                    <w:bottom w:val="none" w:sz="0" w:space="0" w:color="auto"/>
                    <w:right w:val="none" w:sz="0" w:space="0" w:color="auto"/>
                  </w:divBdr>
                </w:div>
                <w:div w:id="850989444">
                  <w:marLeft w:val="0"/>
                  <w:marRight w:val="0"/>
                  <w:marTop w:val="0"/>
                  <w:marBottom w:val="0"/>
                  <w:divBdr>
                    <w:top w:val="none" w:sz="0" w:space="0" w:color="auto"/>
                    <w:left w:val="none" w:sz="0" w:space="0" w:color="auto"/>
                    <w:bottom w:val="none" w:sz="0" w:space="0" w:color="auto"/>
                    <w:right w:val="none" w:sz="0" w:space="0" w:color="auto"/>
                  </w:divBdr>
                </w:div>
                <w:div w:id="1861504883">
                  <w:marLeft w:val="0"/>
                  <w:marRight w:val="0"/>
                  <w:marTop w:val="0"/>
                  <w:marBottom w:val="0"/>
                  <w:divBdr>
                    <w:top w:val="none" w:sz="0" w:space="0" w:color="auto"/>
                    <w:left w:val="none" w:sz="0" w:space="0" w:color="auto"/>
                    <w:bottom w:val="none" w:sz="0" w:space="0" w:color="auto"/>
                    <w:right w:val="none" w:sz="0" w:space="0" w:color="auto"/>
                  </w:divBdr>
                </w:div>
                <w:div w:id="213540168">
                  <w:marLeft w:val="0"/>
                  <w:marRight w:val="0"/>
                  <w:marTop w:val="0"/>
                  <w:marBottom w:val="0"/>
                  <w:divBdr>
                    <w:top w:val="none" w:sz="0" w:space="0" w:color="auto"/>
                    <w:left w:val="none" w:sz="0" w:space="0" w:color="auto"/>
                    <w:bottom w:val="none" w:sz="0" w:space="0" w:color="auto"/>
                    <w:right w:val="none" w:sz="0" w:space="0" w:color="auto"/>
                  </w:divBdr>
                </w:div>
                <w:div w:id="855460311">
                  <w:marLeft w:val="0"/>
                  <w:marRight w:val="0"/>
                  <w:marTop w:val="0"/>
                  <w:marBottom w:val="0"/>
                  <w:divBdr>
                    <w:top w:val="none" w:sz="0" w:space="0" w:color="auto"/>
                    <w:left w:val="none" w:sz="0" w:space="0" w:color="auto"/>
                    <w:bottom w:val="none" w:sz="0" w:space="0" w:color="auto"/>
                    <w:right w:val="none" w:sz="0" w:space="0" w:color="auto"/>
                  </w:divBdr>
                </w:div>
                <w:div w:id="15016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627268">
      <w:bodyDiv w:val="1"/>
      <w:marLeft w:val="0"/>
      <w:marRight w:val="0"/>
      <w:marTop w:val="0"/>
      <w:marBottom w:val="0"/>
      <w:divBdr>
        <w:top w:val="none" w:sz="0" w:space="0" w:color="auto"/>
        <w:left w:val="none" w:sz="0" w:space="0" w:color="auto"/>
        <w:bottom w:val="none" w:sz="0" w:space="0" w:color="auto"/>
        <w:right w:val="none" w:sz="0" w:space="0" w:color="auto"/>
      </w:divBdr>
    </w:div>
    <w:div w:id="1895265507">
      <w:bodyDiv w:val="1"/>
      <w:marLeft w:val="0"/>
      <w:marRight w:val="0"/>
      <w:marTop w:val="0"/>
      <w:marBottom w:val="0"/>
      <w:divBdr>
        <w:top w:val="none" w:sz="0" w:space="0" w:color="auto"/>
        <w:left w:val="none" w:sz="0" w:space="0" w:color="auto"/>
        <w:bottom w:val="none" w:sz="0" w:space="0" w:color="auto"/>
        <w:right w:val="none" w:sz="0" w:space="0" w:color="auto"/>
      </w:divBdr>
    </w:div>
    <w:div w:id="1902979913">
      <w:bodyDiv w:val="1"/>
      <w:marLeft w:val="0"/>
      <w:marRight w:val="0"/>
      <w:marTop w:val="0"/>
      <w:marBottom w:val="0"/>
      <w:divBdr>
        <w:top w:val="none" w:sz="0" w:space="0" w:color="auto"/>
        <w:left w:val="none" w:sz="0" w:space="0" w:color="auto"/>
        <w:bottom w:val="none" w:sz="0" w:space="0" w:color="auto"/>
        <w:right w:val="none" w:sz="0" w:space="0" w:color="auto"/>
      </w:divBdr>
    </w:div>
    <w:div w:id="1905875606">
      <w:bodyDiv w:val="1"/>
      <w:marLeft w:val="0"/>
      <w:marRight w:val="0"/>
      <w:marTop w:val="0"/>
      <w:marBottom w:val="0"/>
      <w:divBdr>
        <w:top w:val="none" w:sz="0" w:space="0" w:color="auto"/>
        <w:left w:val="none" w:sz="0" w:space="0" w:color="auto"/>
        <w:bottom w:val="none" w:sz="0" w:space="0" w:color="auto"/>
        <w:right w:val="none" w:sz="0" w:space="0" w:color="auto"/>
      </w:divBdr>
    </w:div>
    <w:div w:id="1908296943">
      <w:marLeft w:val="0"/>
      <w:marRight w:val="0"/>
      <w:marTop w:val="0"/>
      <w:marBottom w:val="0"/>
      <w:divBdr>
        <w:top w:val="none" w:sz="0" w:space="0" w:color="auto"/>
        <w:left w:val="none" w:sz="0" w:space="0" w:color="auto"/>
        <w:bottom w:val="none" w:sz="0" w:space="0" w:color="auto"/>
        <w:right w:val="none" w:sz="0" w:space="0" w:color="auto"/>
      </w:divBdr>
    </w:div>
    <w:div w:id="1918897327">
      <w:bodyDiv w:val="1"/>
      <w:marLeft w:val="0"/>
      <w:marRight w:val="0"/>
      <w:marTop w:val="0"/>
      <w:marBottom w:val="0"/>
      <w:divBdr>
        <w:top w:val="none" w:sz="0" w:space="0" w:color="auto"/>
        <w:left w:val="none" w:sz="0" w:space="0" w:color="auto"/>
        <w:bottom w:val="none" w:sz="0" w:space="0" w:color="auto"/>
        <w:right w:val="none" w:sz="0" w:space="0" w:color="auto"/>
      </w:divBdr>
      <w:divsChild>
        <w:div w:id="1024986189">
          <w:marLeft w:val="0"/>
          <w:marRight w:val="0"/>
          <w:marTop w:val="0"/>
          <w:marBottom w:val="0"/>
          <w:divBdr>
            <w:top w:val="none" w:sz="0" w:space="0" w:color="auto"/>
            <w:left w:val="none" w:sz="0" w:space="0" w:color="auto"/>
            <w:bottom w:val="none" w:sz="0" w:space="0" w:color="auto"/>
            <w:right w:val="none" w:sz="0" w:space="0" w:color="auto"/>
          </w:divBdr>
        </w:div>
        <w:div w:id="1762330827">
          <w:marLeft w:val="0"/>
          <w:marRight w:val="0"/>
          <w:marTop w:val="0"/>
          <w:marBottom w:val="0"/>
          <w:divBdr>
            <w:top w:val="none" w:sz="0" w:space="0" w:color="auto"/>
            <w:left w:val="none" w:sz="0" w:space="0" w:color="auto"/>
            <w:bottom w:val="none" w:sz="0" w:space="0" w:color="auto"/>
            <w:right w:val="none" w:sz="0" w:space="0" w:color="auto"/>
          </w:divBdr>
        </w:div>
        <w:div w:id="1334261205">
          <w:marLeft w:val="0"/>
          <w:marRight w:val="0"/>
          <w:marTop w:val="0"/>
          <w:marBottom w:val="0"/>
          <w:divBdr>
            <w:top w:val="none" w:sz="0" w:space="0" w:color="auto"/>
            <w:left w:val="none" w:sz="0" w:space="0" w:color="auto"/>
            <w:bottom w:val="none" w:sz="0" w:space="0" w:color="auto"/>
            <w:right w:val="none" w:sz="0" w:space="0" w:color="auto"/>
          </w:divBdr>
        </w:div>
        <w:div w:id="1322272279">
          <w:marLeft w:val="0"/>
          <w:marRight w:val="0"/>
          <w:marTop w:val="0"/>
          <w:marBottom w:val="0"/>
          <w:divBdr>
            <w:top w:val="none" w:sz="0" w:space="0" w:color="auto"/>
            <w:left w:val="none" w:sz="0" w:space="0" w:color="auto"/>
            <w:bottom w:val="none" w:sz="0" w:space="0" w:color="auto"/>
            <w:right w:val="none" w:sz="0" w:space="0" w:color="auto"/>
          </w:divBdr>
        </w:div>
        <w:div w:id="158234712">
          <w:marLeft w:val="0"/>
          <w:marRight w:val="0"/>
          <w:marTop w:val="0"/>
          <w:marBottom w:val="0"/>
          <w:divBdr>
            <w:top w:val="none" w:sz="0" w:space="0" w:color="auto"/>
            <w:left w:val="none" w:sz="0" w:space="0" w:color="auto"/>
            <w:bottom w:val="none" w:sz="0" w:space="0" w:color="auto"/>
            <w:right w:val="none" w:sz="0" w:space="0" w:color="auto"/>
          </w:divBdr>
        </w:div>
        <w:div w:id="1992633561">
          <w:marLeft w:val="0"/>
          <w:marRight w:val="0"/>
          <w:marTop w:val="0"/>
          <w:marBottom w:val="0"/>
          <w:divBdr>
            <w:top w:val="none" w:sz="0" w:space="0" w:color="auto"/>
            <w:left w:val="none" w:sz="0" w:space="0" w:color="auto"/>
            <w:bottom w:val="none" w:sz="0" w:space="0" w:color="auto"/>
            <w:right w:val="none" w:sz="0" w:space="0" w:color="auto"/>
          </w:divBdr>
        </w:div>
        <w:div w:id="564878476">
          <w:marLeft w:val="0"/>
          <w:marRight w:val="0"/>
          <w:marTop w:val="0"/>
          <w:marBottom w:val="0"/>
          <w:divBdr>
            <w:top w:val="none" w:sz="0" w:space="0" w:color="auto"/>
            <w:left w:val="none" w:sz="0" w:space="0" w:color="auto"/>
            <w:bottom w:val="none" w:sz="0" w:space="0" w:color="auto"/>
            <w:right w:val="none" w:sz="0" w:space="0" w:color="auto"/>
          </w:divBdr>
        </w:div>
        <w:div w:id="49548032">
          <w:marLeft w:val="0"/>
          <w:marRight w:val="0"/>
          <w:marTop w:val="0"/>
          <w:marBottom w:val="0"/>
          <w:divBdr>
            <w:top w:val="none" w:sz="0" w:space="0" w:color="auto"/>
            <w:left w:val="none" w:sz="0" w:space="0" w:color="auto"/>
            <w:bottom w:val="none" w:sz="0" w:space="0" w:color="auto"/>
            <w:right w:val="none" w:sz="0" w:space="0" w:color="auto"/>
          </w:divBdr>
        </w:div>
        <w:div w:id="2001158066">
          <w:marLeft w:val="0"/>
          <w:marRight w:val="0"/>
          <w:marTop w:val="0"/>
          <w:marBottom w:val="0"/>
          <w:divBdr>
            <w:top w:val="none" w:sz="0" w:space="0" w:color="auto"/>
            <w:left w:val="none" w:sz="0" w:space="0" w:color="auto"/>
            <w:bottom w:val="none" w:sz="0" w:space="0" w:color="auto"/>
            <w:right w:val="none" w:sz="0" w:space="0" w:color="auto"/>
          </w:divBdr>
        </w:div>
        <w:div w:id="794059564">
          <w:marLeft w:val="0"/>
          <w:marRight w:val="0"/>
          <w:marTop w:val="0"/>
          <w:marBottom w:val="0"/>
          <w:divBdr>
            <w:top w:val="none" w:sz="0" w:space="0" w:color="auto"/>
            <w:left w:val="none" w:sz="0" w:space="0" w:color="auto"/>
            <w:bottom w:val="none" w:sz="0" w:space="0" w:color="auto"/>
            <w:right w:val="none" w:sz="0" w:space="0" w:color="auto"/>
          </w:divBdr>
        </w:div>
        <w:div w:id="599333025">
          <w:marLeft w:val="0"/>
          <w:marRight w:val="0"/>
          <w:marTop w:val="0"/>
          <w:marBottom w:val="0"/>
          <w:divBdr>
            <w:top w:val="none" w:sz="0" w:space="0" w:color="auto"/>
            <w:left w:val="none" w:sz="0" w:space="0" w:color="auto"/>
            <w:bottom w:val="none" w:sz="0" w:space="0" w:color="auto"/>
            <w:right w:val="none" w:sz="0" w:space="0" w:color="auto"/>
          </w:divBdr>
        </w:div>
      </w:divsChild>
    </w:div>
    <w:div w:id="1921283409">
      <w:bodyDiv w:val="1"/>
      <w:marLeft w:val="0"/>
      <w:marRight w:val="0"/>
      <w:marTop w:val="0"/>
      <w:marBottom w:val="0"/>
      <w:divBdr>
        <w:top w:val="none" w:sz="0" w:space="0" w:color="auto"/>
        <w:left w:val="none" w:sz="0" w:space="0" w:color="auto"/>
        <w:bottom w:val="none" w:sz="0" w:space="0" w:color="auto"/>
        <w:right w:val="none" w:sz="0" w:space="0" w:color="auto"/>
      </w:divBdr>
    </w:div>
    <w:div w:id="1928222804">
      <w:bodyDiv w:val="1"/>
      <w:marLeft w:val="0"/>
      <w:marRight w:val="0"/>
      <w:marTop w:val="0"/>
      <w:marBottom w:val="0"/>
      <w:divBdr>
        <w:top w:val="none" w:sz="0" w:space="0" w:color="auto"/>
        <w:left w:val="none" w:sz="0" w:space="0" w:color="auto"/>
        <w:bottom w:val="none" w:sz="0" w:space="0" w:color="auto"/>
        <w:right w:val="none" w:sz="0" w:space="0" w:color="auto"/>
      </w:divBdr>
    </w:div>
    <w:div w:id="1957174231">
      <w:bodyDiv w:val="1"/>
      <w:marLeft w:val="0"/>
      <w:marRight w:val="0"/>
      <w:marTop w:val="0"/>
      <w:marBottom w:val="0"/>
      <w:divBdr>
        <w:top w:val="none" w:sz="0" w:space="0" w:color="auto"/>
        <w:left w:val="none" w:sz="0" w:space="0" w:color="auto"/>
        <w:bottom w:val="none" w:sz="0" w:space="0" w:color="auto"/>
        <w:right w:val="none" w:sz="0" w:space="0" w:color="auto"/>
      </w:divBdr>
    </w:div>
    <w:div w:id="1961565469">
      <w:bodyDiv w:val="1"/>
      <w:marLeft w:val="0"/>
      <w:marRight w:val="0"/>
      <w:marTop w:val="0"/>
      <w:marBottom w:val="0"/>
      <w:divBdr>
        <w:top w:val="none" w:sz="0" w:space="0" w:color="auto"/>
        <w:left w:val="none" w:sz="0" w:space="0" w:color="auto"/>
        <w:bottom w:val="none" w:sz="0" w:space="0" w:color="auto"/>
        <w:right w:val="none" w:sz="0" w:space="0" w:color="auto"/>
      </w:divBdr>
    </w:div>
    <w:div w:id="2007244838">
      <w:bodyDiv w:val="1"/>
      <w:marLeft w:val="0"/>
      <w:marRight w:val="0"/>
      <w:marTop w:val="0"/>
      <w:marBottom w:val="0"/>
      <w:divBdr>
        <w:top w:val="none" w:sz="0" w:space="0" w:color="auto"/>
        <w:left w:val="none" w:sz="0" w:space="0" w:color="auto"/>
        <w:bottom w:val="none" w:sz="0" w:space="0" w:color="auto"/>
        <w:right w:val="none" w:sz="0" w:space="0" w:color="auto"/>
      </w:divBdr>
    </w:div>
    <w:div w:id="2023773216">
      <w:bodyDiv w:val="1"/>
      <w:marLeft w:val="0"/>
      <w:marRight w:val="0"/>
      <w:marTop w:val="0"/>
      <w:marBottom w:val="0"/>
      <w:divBdr>
        <w:top w:val="none" w:sz="0" w:space="0" w:color="auto"/>
        <w:left w:val="none" w:sz="0" w:space="0" w:color="auto"/>
        <w:bottom w:val="none" w:sz="0" w:space="0" w:color="auto"/>
        <w:right w:val="none" w:sz="0" w:space="0" w:color="auto"/>
      </w:divBdr>
    </w:div>
    <w:div w:id="2025816009">
      <w:bodyDiv w:val="1"/>
      <w:marLeft w:val="0"/>
      <w:marRight w:val="0"/>
      <w:marTop w:val="0"/>
      <w:marBottom w:val="0"/>
      <w:divBdr>
        <w:top w:val="none" w:sz="0" w:space="0" w:color="auto"/>
        <w:left w:val="none" w:sz="0" w:space="0" w:color="auto"/>
        <w:bottom w:val="none" w:sz="0" w:space="0" w:color="auto"/>
        <w:right w:val="none" w:sz="0" w:space="0" w:color="auto"/>
      </w:divBdr>
    </w:div>
    <w:div w:id="2035690921">
      <w:bodyDiv w:val="1"/>
      <w:marLeft w:val="0"/>
      <w:marRight w:val="0"/>
      <w:marTop w:val="0"/>
      <w:marBottom w:val="0"/>
      <w:divBdr>
        <w:top w:val="none" w:sz="0" w:space="0" w:color="auto"/>
        <w:left w:val="none" w:sz="0" w:space="0" w:color="auto"/>
        <w:bottom w:val="none" w:sz="0" w:space="0" w:color="auto"/>
        <w:right w:val="none" w:sz="0" w:space="0" w:color="auto"/>
      </w:divBdr>
    </w:div>
    <w:div w:id="2080134771">
      <w:bodyDiv w:val="1"/>
      <w:marLeft w:val="0"/>
      <w:marRight w:val="0"/>
      <w:marTop w:val="0"/>
      <w:marBottom w:val="0"/>
      <w:divBdr>
        <w:top w:val="none" w:sz="0" w:space="0" w:color="auto"/>
        <w:left w:val="none" w:sz="0" w:space="0" w:color="auto"/>
        <w:bottom w:val="none" w:sz="0" w:space="0" w:color="auto"/>
        <w:right w:val="none" w:sz="0" w:space="0" w:color="auto"/>
      </w:divBdr>
    </w:div>
    <w:div w:id="2080324288">
      <w:bodyDiv w:val="1"/>
      <w:marLeft w:val="0"/>
      <w:marRight w:val="0"/>
      <w:marTop w:val="0"/>
      <w:marBottom w:val="0"/>
      <w:divBdr>
        <w:top w:val="none" w:sz="0" w:space="0" w:color="auto"/>
        <w:left w:val="none" w:sz="0" w:space="0" w:color="auto"/>
        <w:bottom w:val="none" w:sz="0" w:space="0" w:color="auto"/>
        <w:right w:val="none" w:sz="0" w:space="0" w:color="auto"/>
      </w:divBdr>
    </w:div>
    <w:div w:id="2114477202">
      <w:bodyDiv w:val="1"/>
      <w:marLeft w:val="0"/>
      <w:marRight w:val="0"/>
      <w:marTop w:val="0"/>
      <w:marBottom w:val="0"/>
      <w:divBdr>
        <w:top w:val="none" w:sz="0" w:space="0" w:color="auto"/>
        <w:left w:val="none" w:sz="0" w:space="0" w:color="auto"/>
        <w:bottom w:val="none" w:sz="0" w:space="0" w:color="auto"/>
        <w:right w:val="none" w:sz="0" w:space="0" w:color="auto"/>
      </w:divBdr>
    </w:div>
    <w:div w:id="2124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7E05D0-1B1D-4189-8CD0-76FF53BB6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12676</Words>
  <Characters>69721</Characters>
  <Application>Microsoft Office Word</Application>
  <DocSecurity>0</DocSecurity>
  <Lines>581</Lines>
  <Paragraphs>164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 DE ÁREA ------------ I. E. PEDREGAL</vt:lpstr>
      <vt:lpstr>PLAN DE ÁREA ------------ I. E. PEDREGAL</vt:lpstr>
    </vt:vector>
  </TitlesOfParts>
  <Company>Secretaria de Educacion</Company>
  <LinksUpToDate>false</LinksUpToDate>
  <CharactersWithSpaces>82233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ÁREA ------------ I. E. PEDREGAL</dc:title>
  <dc:creator>INSTITUCION EDUCATIVA MATER DEI</dc:creator>
  <cp:lastModifiedBy>Sebastian Bedoya Serna</cp:lastModifiedBy>
  <cp:revision>2</cp:revision>
  <dcterms:created xsi:type="dcterms:W3CDTF">2019-10-02T18:10:00Z</dcterms:created>
  <dcterms:modified xsi:type="dcterms:W3CDTF">2019-10-02T18:10:00Z</dcterms:modified>
</cp:coreProperties>
</file>